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sz w:val="44"/>
          <w:szCs w:val="44"/>
        </w:rPr>
      </w:pPr>
      <w:r>
        <w:rPr>
          <w:rFonts w:hint="eastAsia" w:ascii="宋体" w:hAnsi="宋体" w:eastAsia="宋体" w:cs="宋体"/>
          <w:b/>
          <w:sz w:val="36"/>
          <w:szCs w:val="36"/>
          <w:lang w:val="en-US" w:eastAsia="zh-CN"/>
        </w:rPr>
        <w:t>关于第七期</w:t>
      </w:r>
      <w:r>
        <w:rPr>
          <w:rFonts w:hint="eastAsia" w:ascii="宋体" w:hAnsi="宋体" w:eastAsia="宋体" w:cs="宋体"/>
          <w:b/>
          <w:sz w:val="36"/>
          <w:szCs w:val="36"/>
        </w:rPr>
        <w:t>研究生助教</w:t>
      </w:r>
      <w:r>
        <w:rPr>
          <w:rFonts w:hint="eastAsia" w:ascii="宋体" w:hAnsi="宋体" w:eastAsia="宋体" w:cs="宋体"/>
          <w:b/>
          <w:sz w:val="36"/>
          <w:szCs w:val="36"/>
          <w:lang w:eastAsia="zh-CN"/>
        </w:rPr>
        <w:t>培训班课程补修</w:t>
      </w:r>
      <w:r>
        <w:rPr>
          <w:rFonts w:hint="eastAsia" w:ascii="宋体" w:hAnsi="宋体" w:eastAsia="宋体" w:cs="宋体"/>
          <w:b/>
          <w:sz w:val="36"/>
          <w:szCs w:val="36"/>
        </w:rPr>
        <w:t>的通知</w:t>
      </w:r>
    </w:p>
    <w:p>
      <w:pPr>
        <w:keepNext w:val="0"/>
        <w:keepLines w:val="0"/>
        <w:pageBreakBefore w:val="0"/>
        <w:kinsoku/>
        <w:wordWrap/>
        <w:overflowPunct/>
        <w:topLinePunct w:val="0"/>
        <w:autoSpaceDE/>
        <w:autoSpaceDN/>
        <w:bidi w:val="0"/>
        <w:adjustRightInd/>
        <w:snapToGrid/>
        <w:spacing w:before="468" w:beforeLines="150" w:line="360" w:lineRule="auto"/>
        <w:ind w:left="0" w:leftChars="0" w:right="0" w:rightChars="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t>各院（系）：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学校教师教学发展中心</w:t>
      </w:r>
      <w:r>
        <w:rPr>
          <w:rFonts w:hint="eastAsia" w:ascii="宋体" w:hAnsi="宋体" w:eastAsia="宋体" w:cs="宋体"/>
          <w:sz w:val="28"/>
          <w:szCs w:val="28"/>
          <w:lang w:eastAsia="zh-CN"/>
        </w:rPr>
        <w:t>于今年</w:t>
      </w:r>
      <w:r>
        <w:rPr>
          <w:rFonts w:hint="eastAsia" w:ascii="宋体" w:hAnsi="宋体" w:eastAsia="宋体" w:cs="宋体"/>
          <w:sz w:val="28"/>
          <w:szCs w:val="28"/>
          <w:lang w:val="en-US" w:eastAsia="zh-CN"/>
        </w:rPr>
        <w:t>4月举</w:t>
      </w:r>
      <w:r>
        <w:rPr>
          <w:rFonts w:hint="eastAsia" w:ascii="宋体" w:hAnsi="宋体" w:eastAsia="宋体" w:cs="宋体"/>
          <w:sz w:val="28"/>
          <w:szCs w:val="28"/>
        </w:rPr>
        <w:t>办</w:t>
      </w:r>
      <w:r>
        <w:rPr>
          <w:rFonts w:hint="eastAsia" w:ascii="宋体" w:hAnsi="宋体" w:eastAsia="宋体" w:cs="宋体"/>
          <w:sz w:val="28"/>
          <w:szCs w:val="28"/>
          <w:lang w:eastAsia="zh-CN"/>
        </w:rPr>
        <w:t>了</w:t>
      </w:r>
      <w:r>
        <w:rPr>
          <w:rFonts w:hint="eastAsia" w:ascii="宋体" w:hAnsi="宋体" w:eastAsia="宋体" w:cs="宋体"/>
          <w:sz w:val="28"/>
          <w:szCs w:val="28"/>
        </w:rPr>
        <w:t>第</w:t>
      </w:r>
      <w:r>
        <w:rPr>
          <w:rFonts w:hint="eastAsia" w:ascii="宋体" w:hAnsi="宋体" w:eastAsia="宋体" w:cs="宋体"/>
          <w:sz w:val="28"/>
          <w:szCs w:val="28"/>
          <w:lang w:eastAsia="zh-CN"/>
        </w:rPr>
        <w:t>七</w:t>
      </w:r>
      <w:r>
        <w:rPr>
          <w:rFonts w:hint="eastAsia" w:ascii="宋体" w:hAnsi="宋体" w:eastAsia="宋体" w:cs="宋体"/>
          <w:sz w:val="28"/>
          <w:szCs w:val="28"/>
        </w:rPr>
        <w:t>期研究生助教培训班</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由于助教补聘等原因，现开展研究生助教培训班课程补修工作，</w:t>
      </w:r>
      <w:r>
        <w:rPr>
          <w:rFonts w:hint="eastAsia" w:ascii="宋体" w:hAnsi="宋体" w:eastAsia="宋体" w:cs="宋体"/>
          <w:sz w:val="28"/>
          <w:szCs w:val="28"/>
        </w:rPr>
        <w:t>具体事宜通知如下：</w:t>
      </w:r>
    </w:p>
    <w:p>
      <w:pPr>
        <w:pStyle w:val="6"/>
        <w:keepNext w:val="0"/>
        <w:keepLines w:val="0"/>
        <w:pageBreakBefore w:val="0"/>
        <w:kinsoku/>
        <w:wordWrap/>
        <w:overflowPunct/>
        <w:topLinePunct w:val="0"/>
        <w:autoSpaceDE/>
        <w:autoSpaceDN/>
        <w:bidi w:val="0"/>
        <w:adjustRightInd/>
        <w:snapToGrid/>
        <w:spacing w:before="93" w:beforeLines="30" w:after="93" w:afterLines="30" w:line="360" w:lineRule="auto"/>
        <w:ind w:left="0" w:leftChars="0" w:right="0" w:rightChars="0" w:firstLine="562" w:firstLineChars="20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t>一、培训对象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补聘</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eastAsia="宋体" w:cs="宋体"/>
          <w:sz w:val="28"/>
          <w:szCs w:val="28"/>
          <w:lang w:eastAsia="zh-CN"/>
        </w:rPr>
        <w:t>春</w:t>
      </w:r>
      <w:r>
        <w:rPr>
          <w:rFonts w:hint="eastAsia" w:ascii="宋体" w:hAnsi="宋体" w:eastAsia="宋体" w:cs="宋体"/>
          <w:sz w:val="28"/>
          <w:szCs w:val="28"/>
        </w:rPr>
        <w:t>季学期助教岗位的硕士、博士研究生</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2.参加</w:t>
      </w:r>
      <w:r>
        <w:rPr>
          <w:rFonts w:hint="eastAsia" w:ascii="宋体" w:hAnsi="宋体" w:eastAsia="宋体" w:cs="宋体"/>
          <w:sz w:val="28"/>
          <w:szCs w:val="28"/>
          <w:lang w:eastAsia="zh-CN"/>
        </w:rPr>
        <w:t>第七期研究生助教培训班但未修满课程的学生（名单见附件</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p>
    <w:p>
      <w:pPr>
        <w:pStyle w:val="6"/>
        <w:keepNext w:val="0"/>
        <w:keepLines w:val="0"/>
        <w:pageBreakBefore w:val="0"/>
        <w:kinsoku/>
        <w:wordWrap/>
        <w:overflowPunct/>
        <w:topLinePunct w:val="0"/>
        <w:autoSpaceDE/>
        <w:autoSpaceDN/>
        <w:bidi w:val="0"/>
        <w:adjustRightInd/>
        <w:snapToGrid/>
        <w:spacing w:before="93" w:beforeLines="30" w:after="93" w:afterLines="30" w:line="360" w:lineRule="auto"/>
        <w:ind w:left="0" w:leftChars="0" w:right="0" w:rightChars="0" w:firstLine="562" w:firstLineChars="20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t>二、培训安排</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培训日期为</w:t>
      </w:r>
      <w:r>
        <w:rPr>
          <w:rFonts w:hint="eastAsia" w:ascii="宋体" w:hAnsi="宋体" w:eastAsia="宋体" w:cs="宋体"/>
          <w:b/>
          <w:bCs/>
          <w:sz w:val="28"/>
          <w:szCs w:val="28"/>
          <w:highlight w:val="none"/>
          <w:lang w:val="en-US" w:eastAsia="zh-CN"/>
        </w:rPr>
        <w:t>5月10</w:t>
      </w:r>
      <w:r>
        <w:rPr>
          <w:rFonts w:hint="eastAsia" w:ascii="宋体" w:hAnsi="宋体" w:eastAsia="宋体" w:cs="宋体"/>
          <w:b/>
          <w:bCs/>
          <w:sz w:val="28"/>
          <w:szCs w:val="28"/>
          <w:highlight w:val="none"/>
        </w:rPr>
        <w:t>日</w:t>
      </w:r>
      <w:r>
        <w:rPr>
          <w:rFonts w:hint="eastAsia" w:ascii="宋体" w:hAnsi="宋体" w:eastAsia="宋体" w:cs="宋体"/>
          <w:b/>
          <w:bCs/>
          <w:sz w:val="28"/>
          <w:szCs w:val="28"/>
          <w:highlight w:val="none"/>
          <w:lang w:eastAsia="zh-CN"/>
        </w:rPr>
        <w:t>（星期五）、</w:t>
      </w:r>
      <w:r>
        <w:rPr>
          <w:rFonts w:hint="eastAsia" w:ascii="宋体" w:hAnsi="宋体" w:eastAsia="宋体" w:cs="宋体"/>
          <w:b/>
          <w:bCs/>
          <w:sz w:val="28"/>
          <w:szCs w:val="28"/>
          <w:highlight w:val="none"/>
          <w:lang w:val="en-US" w:eastAsia="zh-CN"/>
        </w:rPr>
        <w:t>5月14日（星期二）</w:t>
      </w:r>
      <w:r>
        <w:rPr>
          <w:rFonts w:hint="eastAsia" w:ascii="宋体" w:hAnsi="宋体" w:eastAsia="宋体" w:cs="宋体"/>
          <w:sz w:val="28"/>
          <w:szCs w:val="28"/>
          <w:lang w:eastAsia="zh-CN"/>
        </w:rPr>
        <w:t>，四个教室同时开课，学生可自行选择需补修的内容。</w:t>
      </w:r>
      <w:r>
        <w:rPr>
          <w:rFonts w:hint="eastAsia" w:ascii="宋体" w:hAnsi="宋体" w:eastAsia="宋体" w:cs="宋体"/>
          <w:sz w:val="28"/>
          <w:szCs w:val="28"/>
        </w:rPr>
        <w:t>具体安排见附件</w:t>
      </w:r>
      <w:r>
        <w:rPr>
          <w:rFonts w:hint="eastAsia" w:ascii="宋体" w:hAnsi="宋体" w:eastAsia="宋体" w:cs="宋体"/>
          <w:sz w:val="28"/>
          <w:szCs w:val="28"/>
          <w:lang w:val="en-US" w:eastAsia="zh-CN"/>
        </w:rPr>
        <w:t>2</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    三、培训要求</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补聘学生：</w:t>
      </w:r>
      <w:r>
        <w:rPr>
          <w:rFonts w:hint="eastAsia" w:ascii="宋体" w:hAnsi="宋体" w:eastAsia="宋体" w:cs="宋体"/>
          <w:sz w:val="28"/>
          <w:szCs w:val="28"/>
        </w:rPr>
        <w:t>每人需修满8学时，其中必修3学时，选修4学时（任选2个模块），结业报告1学时。</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参加助教培训班未修满课程的学生：补修所缺学时</w:t>
      </w:r>
      <w:r>
        <w:rPr>
          <w:rFonts w:hint="eastAsia" w:ascii="宋体" w:hAnsi="宋体" w:eastAsia="宋体" w:cs="宋体"/>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.出勤：</w:t>
      </w:r>
      <w:r>
        <w:rPr>
          <w:rFonts w:hint="eastAsia" w:ascii="宋体" w:hAnsi="宋体" w:eastAsia="宋体" w:cs="宋体"/>
          <w:sz w:val="28"/>
          <w:szCs w:val="28"/>
          <w:lang w:eastAsia="zh-CN"/>
        </w:rPr>
        <w:t>本次补修不需要报名选课，请</w:t>
      </w:r>
      <w:r>
        <w:rPr>
          <w:rFonts w:hint="eastAsia" w:ascii="宋体" w:hAnsi="宋体" w:eastAsia="宋体" w:cs="宋体"/>
          <w:sz w:val="28"/>
          <w:szCs w:val="28"/>
        </w:rPr>
        <w:t>提前15分钟到达现场</w:t>
      </w:r>
      <w:r>
        <w:rPr>
          <w:rFonts w:hint="eastAsia" w:ascii="宋体" w:hAnsi="宋体" w:eastAsia="宋体" w:cs="宋体"/>
          <w:sz w:val="28"/>
          <w:szCs w:val="28"/>
          <w:lang w:eastAsia="zh-CN"/>
        </w:rPr>
        <w:t>签到</w:t>
      </w:r>
      <w:r>
        <w:rPr>
          <w:rFonts w:hint="eastAsia" w:ascii="宋体" w:hAnsi="宋体" w:eastAsia="宋体" w:cs="宋体"/>
          <w:sz w:val="28"/>
          <w:szCs w:val="28"/>
        </w:rPr>
        <w:t>，不得无故缺勤、迟到、中途退场。</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4</w:t>
      </w:r>
      <w:r>
        <w:rPr>
          <w:rFonts w:hint="eastAsia" w:ascii="宋体" w:hAnsi="宋体" w:eastAsia="宋体" w:cs="宋体"/>
          <w:sz w:val="28"/>
          <w:szCs w:val="28"/>
          <w:lang w:eastAsia="zh-CN"/>
        </w:rPr>
        <w:t>.结业报告：结合学习内容谈收获及体会或对助教工作的理解、规划及设想等，1000-3000字。严禁抄袭，一经发现，取消结业资格。报告及邮件主题请以“院系+学号+姓名”命名，于</w:t>
      </w: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月</w:t>
      </w:r>
      <w:r>
        <w:rPr>
          <w:rFonts w:hint="eastAsia" w:ascii="宋体" w:hAnsi="宋体" w:eastAsia="宋体" w:cs="宋体"/>
          <w:b/>
          <w:bCs/>
          <w:sz w:val="28"/>
          <w:szCs w:val="28"/>
          <w:lang w:val="en-US" w:eastAsia="zh-CN"/>
        </w:rPr>
        <w:t>20</w:t>
      </w:r>
      <w:r>
        <w:rPr>
          <w:rFonts w:hint="eastAsia" w:ascii="宋体" w:hAnsi="宋体" w:eastAsia="宋体" w:cs="宋体"/>
          <w:b/>
          <w:bCs/>
          <w:sz w:val="28"/>
          <w:szCs w:val="28"/>
          <w:lang w:eastAsia="zh-CN"/>
        </w:rPr>
        <w:t>日（星期一）17：00</w:t>
      </w:r>
      <w:r>
        <w:rPr>
          <w:rFonts w:hint="eastAsia" w:ascii="宋体" w:hAnsi="宋体" w:eastAsia="宋体" w:cs="宋体"/>
          <w:sz w:val="28"/>
          <w:szCs w:val="28"/>
          <w:lang w:eastAsia="zh-CN"/>
        </w:rPr>
        <w:t>前发送至hitjsfzzx@126.com。</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本期培训班只安排一次补修，</w:t>
      </w:r>
      <w:r>
        <w:rPr>
          <w:rFonts w:hint="eastAsia" w:ascii="宋体" w:hAnsi="宋体" w:eastAsia="宋体" w:cs="宋体"/>
          <w:sz w:val="28"/>
          <w:szCs w:val="28"/>
        </w:rPr>
        <w:t>学校教师教学发展中心为按时出勤并考核合格的研究生颁发助教培训结业证书，结业名单及证书发至院（系），原则上要求持证上岗。</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联系方式</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如有问题，咨询学校教师教学发展中心。</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联系人：王丽丹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联系电话：86403965</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附件：</w:t>
      </w:r>
      <w:r>
        <w:rPr>
          <w:rFonts w:hint="eastAsia" w:ascii="宋体" w:hAnsi="宋体" w:eastAsia="宋体" w:cs="宋体"/>
          <w:sz w:val="28"/>
          <w:szCs w:val="28"/>
          <w:lang w:val="en-US" w:eastAsia="zh-CN"/>
        </w:rPr>
        <w:t>1.</w:t>
      </w:r>
      <w:r>
        <w:rPr>
          <w:rFonts w:hint="eastAsia" w:ascii="宋体" w:hAnsi="宋体" w:eastAsia="宋体" w:cs="宋体"/>
          <w:sz w:val="28"/>
          <w:szCs w:val="28"/>
        </w:rPr>
        <w:t>第</w:t>
      </w:r>
      <w:r>
        <w:rPr>
          <w:rFonts w:hint="eastAsia" w:ascii="宋体" w:hAnsi="宋体" w:eastAsia="宋体" w:cs="宋体"/>
          <w:sz w:val="28"/>
          <w:szCs w:val="28"/>
          <w:lang w:eastAsia="zh-CN"/>
        </w:rPr>
        <w:t>七</w:t>
      </w:r>
      <w:r>
        <w:rPr>
          <w:rFonts w:hint="eastAsia" w:ascii="宋体" w:hAnsi="宋体" w:eastAsia="宋体" w:cs="宋体"/>
          <w:sz w:val="28"/>
          <w:szCs w:val="28"/>
        </w:rPr>
        <w:t>期研究生助教培训班</w:t>
      </w:r>
      <w:r>
        <w:rPr>
          <w:rFonts w:hint="eastAsia" w:ascii="宋体" w:hAnsi="宋体" w:eastAsia="宋体" w:cs="宋体"/>
          <w:sz w:val="28"/>
          <w:szCs w:val="28"/>
          <w:lang w:eastAsia="zh-CN"/>
        </w:rPr>
        <w:t>课程补修名单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2.</w:t>
      </w:r>
      <w:r>
        <w:rPr>
          <w:rFonts w:hint="eastAsia" w:ascii="宋体" w:hAnsi="宋体" w:eastAsia="宋体" w:cs="宋体"/>
          <w:sz w:val="28"/>
          <w:szCs w:val="28"/>
        </w:rPr>
        <w:t>第</w:t>
      </w:r>
      <w:r>
        <w:rPr>
          <w:rFonts w:hint="eastAsia" w:ascii="宋体" w:hAnsi="宋体" w:eastAsia="宋体" w:cs="宋体"/>
          <w:sz w:val="28"/>
          <w:szCs w:val="28"/>
          <w:lang w:eastAsia="zh-CN"/>
        </w:rPr>
        <w:t>七</w:t>
      </w:r>
      <w:r>
        <w:rPr>
          <w:rFonts w:hint="eastAsia" w:ascii="宋体" w:hAnsi="宋体" w:eastAsia="宋体" w:cs="宋体"/>
          <w:sz w:val="28"/>
          <w:szCs w:val="28"/>
        </w:rPr>
        <w:t>期研究生助教培训班</w:t>
      </w:r>
      <w:r>
        <w:rPr>
          <w:rFonts w:hint="eastAsia" w:ascii="宋体" w:hAnsi="宋体" w:eastAsia="宋体" w:cs="宋体"/>
          <w:sz w:val="28"/>
          <w:szCs w:val="28"/>
          <w:lang w:eastAsia="zh-CN"/>
        </w:rPr>
        <w:t>课程补修</w:t>
      </w:r>
      <w:r>
        <w:rPr>
          <w:rFonts w:hint="eastAsia" w:ascii="宋体" w:hAnsi="宋体" w:eastAsia="宋体" w:cs="宋体"/>
          <w:sz w:val="28"/>
          <w:szCs w:val="28"/>
        </w:rPr>
        <w:t>安排</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140" w:firstLine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140" w:firstLineChars="50"/>
        <w:jc w:val="both"/>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920" w:firstLineChars="14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教师教学发展中心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900" w:firstLineChars="175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7</w:t>
      </w:r>
      <w:r>
        <w:rPr>
          <w:rFonts w:hint="eastAsia" w:ascii="宋体" w:hAnsi="宋体" w:eastAsia="宋体" w:cs="宋体"/>
          <w:sz w:val="28"/>
          <w:szCs w:val="28"/>
        </w:rPr>
        <w:t>日</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eastAsia="华文仿宋"/>
          <w:sz w:val="28"/>
          <w:szCs w:val="28"/>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eastAsia="华文仿宋"/>
          <w:sz w:val="28"/>
          <w:szCs w:val="28"/>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宋体" w:eastAsia="仿宋_GB2312"/>
          <w:sz w:val="28"/>
          <w:szCs w:val="28"/>
        </w:rPr>
      </w:pPr>
      <w:r>
        <w:rPr>
          <w:rFonts w:hint="eastAsia" w:ascii="黑体" w:hAnsi="华文仿宋" w:eastAsia="黑体"/>
          <w:sz w:val="28"/>
          <w:szCs w:val="28"/>
        </w:rPr>
        <w:t xml:space="preserve">                                         </w:t>
      </w:r>
      <w:r>
        <w:rPr>
          <w:rFonts w:hint="eastAsia" w:ascii="仿宋_GB2312" w:hAnsi="华文仿宋"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宋体" w:eastAsia="仿宋_GB2312"/>
          <w:sz w:val="28"/>
          <w:szCs w:val="28"/>
        </w:rPr>
        <w:sectPr>
          <w:footerReference r:id="rId3" w:type="default"/>
          <w:footerReference r:id="rId4" w:type="even"/>
          <w:pgSz w:w="11906" w:h="16838"/>
          <w:pgMar w:top="1134" w:right="1304" w:bottom="1134" w:left="1304"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28"/>
          <w:szCs w:val="28"/>
        </w:rPr>
        <w:t>附件</w:t>
      </w:r>
      <w:r>
        <w:rPr>
          <w:rFonts w:hint="eastAsia" w:ascii="宋体" w:hAnsi="宋体" w:eastAsia="宋体" w:cs="宋体"/>
          <w:b/>
          <w:bCs/>
          <w:color w:val="000000"/>
          <w:kern w:val="0"/>
          <w:sz w:val="28"/>
          <w:szCs w:val="28"/>
          <w:lang w:val="en-US" w:eastAsia="zh-CN"/>
        </w:rPr>
        <w:t>2</w:t>
      </w:r>
      <w:r>
        <w:rPr>
          <w:rFonts w:hint="eastAsia" w:ascii="宋体" w:hAnsi="宋体" w:eastAsia="宋体" w:cs="宋体"/>
          <w:b/>
          <w:bCs/>
          <w:color w:val="000000"/>
          <w:kern w:val="0"/>
          <w:sz w:val="28"/>
          <w:szCs w:val="28"/>
        </w:rPr>
        <w:t>:</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4"/>
          <w:szCs w:val="24"/>
          <w:lang w:val="en-US" w:eastAsia="zh-CN"/>
        </w:rPr>
        <w:t xml:space="preserve">                         </w:t>
      </w:r>
      <w:bookmarkStart w:id="0" w:name="_GoBack"/>
      <w:bookmarkEnd w:id="0"/>
      <w:r>
        <w:rPr>
          <w:rFonts w:hint="eastAsia" w:ascii="宋体" w:hAnsi="宋体" w:eastAsia="宋体" w:cs="宋体"/>
          <w:b/>
          <w:bCs/>
          <w:color w:val="000000"/>
          <w:kern w:val="0"/>
          <w:sz w:val="36"/>
          <w:szCs w:val="36"/>
        </w:rPr>
        <w:t>第</w:t>
      </w:r>
      <w:r>
        <w:rPr>
          <w:rFonts w:hint="eastAsia" w:ascii="宋体" w:hAnsi="宋体" w:eastAsia="宋体" w:cs="宋体"/>
          <w:b/>
          <w:bCs/>
          <w:color w:val="000000"/>
          <w:kern w:val="0"/>
          <w:sz w:val="36"/>
          <w:szCs w:val="36"/>
          <w:lang w:eastAsia="zh-CN"/>
        </w:rPr>
        <w:t>七</w:t>
      </w:r>
      <w:r>
        <w:rPr>
          <w:rFonts w:hint="eastAsia" w:ascii="宋体" w:hAnsi="宋体" w:eastAsia="宋体" w:cs="宋体"/>
          <w:b/>
          <w:bCs/>
          <w:color w:val="000000"/>
          <w:kern w:val="0"/>
          <w:sz w:val="36"/>
          <w:szCs w:val="36"/>
        </w:rPr>
        <w:t>期研究生助教培训班</w:t>
      </w:r>
      <w:r>
        <w:rPr>
          <w:rFonts w:hint="eastAsia" w:ascii="宋体" w:hAnsi="宋体" w:eastAsia="宋体" w:cs="宋体"/>
          <w:b/>
          <w:bCs/>
          <w:color w:val="000000"/>
          <w:kern w:val="0"/>
          <w:sz w:val="36"/>
          <w:szCs w:val="36"/>
          <w:lang w:eastAsia="zh-CN"/>
        </w:rPr>
        <w:t>课程补修</w:t>
      </w:r>
      <w:r>
        <w:rPr>
          <w:rFonts w:hint="eastAsia" w:ascii="宋体" w:hAnsi="宋体" w:eastAsia="宋体" w:cs="宋体"/>
          <w:b/>
          <w:bCs/>
          <w:color w:val="000000"/>
          <w:kern w:val="0"/>
          <w:sz w:val="36"/>
          <w:szCs w:val="36"/>
        </w:rPr>
        <w:t>安排</w:t>
      </w:r>
    </w:p>
    <w:p>
      <w:pPr>
        <w:pageBreakBefore w:val="0"/>
        <w:widowControl/>
        <w:kinsoku/>
        <w:wordWrap/>
        <w:overflowPunct/>
        <w:topLinePunct w:val="0"/>
        <w:autoSpaceDE/>
        <w:autoSpaceDN/>
        <w:bidi w:val="0"/>
        <w:adjustRightInd/>
        <w:snapToGrid/>
        <w:spacing w:line="240" w:lineRule="auto"/>
        <w:ind w:left="0" w:leftChars="0" w:right="0" w:rightChars="0" w:firstLine="1807" w:firstLineChars="600"/>
        <w:jc w:val="both"/>
        <w:textAlignment w:val="center"/>
        <w:rPr>
          <w:rFonts w:hint="eastAsia" w:ascii="宋体" w:hAnsi="宋体" w:eastAsia="宋体" w:cs="宋体"/>
          <w:b/>
          <w:bCs/>
          <w:sz w:val="30"/>
          <w:szCs w:val="30"/>
          <w:highlight w:val="yellow"/>
        </w:rPr>
      </w:pPr>
      <w:r>
        <w:rPr>
          <w:rFonts w:hint="eastAsia" w:ascii="宋体" w:hAnsi="宋体" w:eastAsia="宋体" w:cs="宋体"/>
          <w:b/>
          <w:bCs/>
          <w:color w:val="000000"/>
          <w:kern w:val="0"/>
          <w:sz w:val="30"/>
          <w:szCs w:val="30"/>
          <w:highlight w:val="yellow"/>
          <w:lang w:eastAsia="zh-CN"/>
        </w:rPr>
        <w:t>注：培训班提供四个不同时间段供学生选择，请根据自身时间选择需补修的内容</w:t>
      </w:r>
    </w:p>
    <w:tbl>
      <w:tblPr>
        <w:tblStyle w:val="3"/>
        <w:tblW w:w="15337" w:type="dxa"/>
        <w:jc w:val="center"/>
        <w:tblInd w:w="-570" w:type="dxa"/>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
      <w:tblGrid>
        <w:gridCol w:w="1425"/>
        <w:gridCol w:w="4111"/>
        <w:gridCol w:w="889"/>
        <w:gridCol w:w="1955"/>
        <w:gridCol w:w="1902"/>
        <w:gridCol w:w="1662"/>
        <w:gridCol w:w="1662"/>
        <w:gridCol w:w="1731"/>
      </w:tblGrid>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464" w:hRule="atLeast"/>
          <w:jc w:val="center"/>
        </w:trPr>
        <w:tc>
          <w:tcPr>
            <w:tcW w:w="1425" w:type="dxa"/>
            <w:tcBorders>
              <w:top w:val="single" w:color="auto" w:sz="4" w:space="0"/>
              <w:left w:val="single" w:color="auto" w:sz="4" w:space="0"/>
              <w:bottom w:val="single" w:color="auto" w:sz="4" w:space="0"/>
              <w:right w:val="single" w:color="auto" w:sz="4" w:space="0"/>
            </w:tcBorders>
            <w:tcMar>
              <w:top w:w="72" w:type="dxa"/>
              <w:left w:w="120" w:type="dxa"/>
              <w:bottom w:w="72" w:type="dxa"/>
              <w:right w:w="120" w:type="dxa"/>
            </w:tcMar>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课程性质</w:t>
            </w: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学时</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/地点</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/地点</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/地点</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/地点</w:t>
            </w: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499" w:hRule="atLeast"/>
          <w:jc w:val="center"/>
        </w:trPr>
        <w:tc>
          <w:tcPr>
            <w:tcW w:w="1425" w:type="dxa"/>
            <w:vMerge w:val="restart"/>
            <w:tcBorders>
              <w:top w:val="single" w:color="auto" w:sz="4" w:space="0"/>
              <w:left w:val="single" w:color="auto" w:sz="4" w:space="0"/>
              <w:right w:val="single" w:color="auto" w:sz="4" w:space="0"/>
            </w:tcBorders>
            <w:tcMar>
              <w:top w:w="72" w:type="dxa"/>
              <w:left w:w="120" w:type="dxa"/>
              <w:bottom w:w="72" w:type="dxa"/>
              <w:right w:w="120"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必修</w:t>
            </w:r>
          </w:p>
        </w:tc>
        <w:tc>
          <w:tcPr>
            <w:tcW w:w="4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lang w:eastAsia="zh-CN"/>
              </w:rPr>
            </w:pPr>
            <w:r>
              <w:rPr>
                <w:rFonts w:hint="eastAsia" w:ascii="宋体" w:hAnsi="宋体"/>
                <w:color w:val="auto"/>
                <w:sz w:val="24"/>
                <w:lang w:eastAsia="zh-CN"/>
              </w:rPr>
              <w:t>开班仪式</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195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（正心楼420 ）</w:t>
            </w:r>
          </w:p>
        </w:tc>
        <w:tc>
          <w:tcPr>
            <w:tcW w:w="190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（正心楼420）</w:t>
            </w:r>
          </w:p>
        </w:tc>
        <w:tc>
          <w:tcPr>
            <w:tcW w:w="166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（正心楼428 ）</w:t>
            </w:r>
          </w:p>
        </w:tc>
        <w:tc>
          <w:tcPr>
            <w:tcW w:w="166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（正心楼428）</w:t>
            </w:r>
          </w:p>
        </w:tc>
        <w:tc>
          <w:tcPr>
            <w:tcW w:w="1731"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507" w:hRule="atLeast"/>
          <w:jc w:val="center"/>
        </w:trPr>
        <w:tc>
          <w:tcPr>
            <w:tcW w:w="1425" w:type="dxa"/>
            <w:vMerge w:val="continue"/>
            <w:tcBorders>
              <w:left w:val="single" w:color="auto" w:sz="4" w:space="0"/>
              <w:right w:val="single" w:color="auto" w:sz="4" w:space="0"/>
            </w:tcBorders>
            <w:tcMar>
              <w:top w:w="72" w:type="dxa"/>
              <w:left w:w="120" w:type="dxa"/>
              <w:bottom w:w="72" w:type="dxa"/>
              <w:right w:w="120" w:type="dxa"/>
            </w:tcMar>
            <w:vAlign w:val="center"/>
          </w:tcPr>
          <w:p>
            <w:pPr>
              <w:jc w:val="center"/>
              <w:rPr>
                <w:rFonts w:hint="eastAsia" w:ascii="宋体" w:hAnsi="宋体" w:eastAsia="宋体" w:cs="宋体"/>
                <w:color w:val="auto"/>
                <w:sz w:val="24"/>
                <w:szCs w:val="24"/>
              </w:rPr>
            </w:pPr>
          </w:p>
        </w:tc>
        <w:tc>
          <w:tcPr>
            <w:tcW w:w="4111" w:type="dxa"/>
            <w:tcBorders>
              <w:top w:val="single" w:color="auto" w:sz="4" w:space="0"/>
              <w:left w:val="single" w:color="auto" w:sz="4" w:space="0"/>
              <w:bottom w:val="inset" w:color="auto" w:sz="6"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color w:val="auto"/>
                <w:sz w:val="24"/>
                <w:lang w:eastAsia="zh-CN"/>
              </w:rPr>
              <w:t>研究生助教从“心”开始</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95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90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166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p>
        </w:tc>
        <w:tc>
          <w:tcPr>
            <w:tcW w:w="166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p>
        </w:tc>
        <w:tc>
          <w:tcPr>
            <w:tcW w:w="1731"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683" w:hRule="atLeast"/>
          <w:jc w:val="center"/>
        </w:trPr>
        <w:tc>
          <w:tcPr>
            <w:tcW w:w="142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c>
          <w:tcPr>
            <w:tcW w:w="41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color w:val="auto"/>
                <w:sz w:val="24"/>
              </w:rPr>
              <w:t>有效交流与沟通</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95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c>
          <w:tcPr>
            <w:tcW w:w="190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c>
          <w:tcPr>
            <w:tcW w:w="166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c>
          <w:tcPr>
            <w:tcW w:w="166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c>
          <w:tcPr>
            <w:tcW w:w="1731"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962"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选修模块</w:t>
            </w:r>
            <w:r>
              <w:rPr>
                <w:rFonts w:hint="eastAsia" w:ascii="宋体" w:hAnsi="宋体" w:eastAsia="宋体" w:cs="宋体"/>
                <w:color w:val="auto"/>
                <w:sz w:val="24"/>
                <w:szCs w:val="24"/>
                <w:lang w:val="en-US" w:eastAsia="zh-CN"/>
              </w:rPr>
              <w:t>1</w:t>
            </w: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如何组织课堂讨论</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424</w:t>
            </w:r>
            <w:r>
              <w:rPr>
                <w:rFonts w:hint="eastAsia" w:ascii="宋体" w:hAnsi="宋体" w:eastAsia="宋体" w:cs="宋体"/>
                <w:color w:val="auto"/>
                <w:sz w:val="24"/>
                <w:szCs w:val="24"/>
                <w:lang w:eastAsia="zh-CN"/>
              </w:rPr>
              <w:t>）</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424</w:t>
            </w:r>
            <w:r>
              <w:rPr>
                <w:rFonts w:hint="eastAsia" w:ascii="宋体" w:hAnsi="宋体" w:eastAsia="宋体" w:cs="宋体"/>
                <w:color w:val="auto"/>
                <w:sz w:val="24"/>
                <w:szCs w:val="24"/>
                <w:lang w:eastAsia="zh-CN"/>
              </w:rPr>
              <w:t>）</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427</w:t>
            </w:r>
            <w:r>
              <w:rPr>
                <w:rFonts w:hint="eastAsia" w:ascii="宋体" w:hAnsi="宋体" w:eastAsia="宋体" w:cs="宋体"/>
                <w:color w:val="auto"/>
                <w:sz w:val="24"/>
                <w:szCs w:val="24"/>
                <w:lang w:eastAsia="zh-CN"/>
              </w:rPr>
              <w:t>）</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427</w:t>
            </w:r>
            <w:r>
              <w:rPr>
                <w:rFonts w:hint="eastAsia" w:ascii="宋体" w:hAnsi="宋体" w:eastAsia="宋体" w:cs="宋体"/>
                <w:color w:val="auto"/>
                <w:sz w:val="24"/>
                <w:szCs w:val="24"/>
                <w:lang w:eastAsia="zh-CN"/>
              </w:rPr>
              <w:t>）</w:t>
            </w:r>
          </w:p>
        </w:tc>
        <w:tc>
          <w:tcPr>
            <w:tcW w:w="1731"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根据助教岗位需求，任选2个模块。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如果选修模块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，则根据所助实验课程类型，二选一。</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579" w:hRule="atLeast"/>
          <w:jc w:val="center"/>
        </w:trPr>
        <w:tc>
          <w:tcPr>
            <w:tcW w:w="142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选修模块2</w:t>
            </w: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如何上好习题课</w:t>
            </w:r>
          </w:p>
        </w:tc>
        <w:tc>
          <w:tcPr>
            <w:tcW w:w="889"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95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0-11:30</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424</w:t>
            </w:r>
            <w:r>
              <w:rPr>
                <w:rFonts w:hint="eastAsia" w:ascii="宋体" w:hAnsi="宋体" w:eastAsia="宋体" w:cs="宋体"/>
                <w:color w:val="auto"/>
                <w:sz w:val="24"/>
                <w:szCs w:val="24"/>
                <w:lang w:eastAsia="zh-CN"/>
              </w:rPr>
              <w:t>）</w:t>
            </w:r>
          </w:p>
        </w:tc>
        <w:tc>
          <w:tcPr>
            <w:tcW w:w="190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424</w:t>
            </w:r>
            <w:r>
              <w:rPr>
                <w:rFonts w:hint="eastAsia" w:ascii="宋体" w:hAnsi="宋体" w:eastAsia="宋体" w:cs="宋体"/>
                <w:color w:val="auto"/>
                <w:sz w:val="24"/>
                <w:szCs w:val="24"/>
                <w:lang w:eastAsia="zh-CN"/>
              </w:rPr>
              <w:t>）</w:t>
            </w:r>
          </w:p>
        </w:tc>
        <w:tc>
          <w:tcPr>
            <w:tcW w:w="166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0-11:30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427</w:t>
            </w:r>
            <w:r>
              <w:rPr>
                <w:rFonts w:hint="eastAsia" w:ascii="宋体" w:hAnsi="宋体" w:eastAsia="宋体" w:cs="宋体"/>
                <w:color w:val="auto"/>
                <w:sz w:val="24"/>
                <w:szCs w:val="24"/>
                <w:lang w:eastAsia="zh-CN"/>
              </w:rPr>
              <w:t>）</w:t>
            </w:r>
          </w:p>
        </w:tc>
        <w:tc>
          <w:tcPr>
            <w:tcW w:w="166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427</w:t>
            </w:r>
            <w:r>
              <w:rPr>
                <w:rFonts w:hint="eastAsia" w:ascii="宋体" w:hAnsi="宋体" w:eastAsia="宋体" w:cs="宋体"/>
                <w:color w:val="auto"/>
                <w:sz w:val="24"/>
                <w:szCs w:val="24"/>
                <w:lang w:eastAsia="zh-CN"/>
              </w:rPr>
              <w:t>）</w:t>
            </w:r>
          </w:p>
        </w:tc>
        <w:tc>
          <w:tcPr>
            <w:tcW w:w="1731"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449" w:hRule="atLeast"/>
          <w:jc w:val="center"/>
        </w:trPr>
        <w:tc>
          <w:tcPr>
            <w:tcW w:w="142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如何批改作业、报告和阅卷</w:t>
            </w:r>
          </w:p>
        </w:tc>
        <w:tc>
          <w:tcPr>
            <w:tcW w:w="889"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95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c>
          <w:tcPr>
            <w:tcW w:w="1902"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c>
          <w:tcPr>
            <w:tcW w:w="1731"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928" w:hRule="atLeast"/>
          <w:jc w:val="center"/>
        </w:trPr>
        <w:tc>
          <w:tcPr>
            <w:tcW w:w="1425" w:type="dxa"/>
            <w:vMerge w:val="restart"/>
            <w:tcBorders>
              <w:top w:val="single" w:color="auto" w:sz="4" w:space="0"/>
              <w:left w:val="single" w:color="auto" w:sz="4" w:space="0"/>
              <w:bottom w:val="single" w:color="auto" w:sz="4" w:space="0"/>
              <w:right w:val="single" w:color="auto" w:sz="4" w:space="0"/>
            </w:tcBorders>
            <w:tcMar>
              <w:top w:w="72" w:type="dxa"/>
              <w:left w:w="120" w:type="dxa"/>
              <w:bottom w:w="72" w:type="dxa"/>
              <w:right w:w="120"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选修模块</w:t>
            </w:r>
            <w:r>
              <w:rPr>
                <w:rFonts w:hint="eastAsia" w:ascii="宋体" w:hAnsi="宋体" w:eastAsia="宋体" w:cs="宋体"/>
                <w:color w:val="auto"/>
                <w:sz w:val="24"/>
                <w:szCs w:val="24"/>
                <w:lang w:val="en-US" w:eastAsia="zh-CN"/>
              </w:rPr>
              <w:t>3</w:t>
            </w: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实验课教学（一）</w:t>
            </w:r>
          </w:p>
          <w:p>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（工科相关专业）</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428</w:t>
            </w:r>
            <w:r>
              <w:rPr>
                <w:rFonts w:hint="eastAsia" w:ascii="宋体" w:hAnsi="宋体" w:eastAsia="宋体" w:cs="宋体"/>
                <w:color w:val="auto"/>
                <w:sz w:val="24"/>
                <w:szCs w:val="24"/>
                <w:lang w:eastAsia="zh-CN"/>
              </w:rPr>
              <w:t>）</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428</w:t>
            </w:r>
            <w:r>
              <w:rPr>
                <w:rFonts w:hint="eastAsia" w:ascii="宋体" w:hAnsi="宋体" w:eastAsia="宋体" w:cs="宋体"/>
                <w:color w:val="auto"/>
                <w:sz w:val="24"/>
                <w:szCs w:val="24"/>
                <w:lang w:eastAsia="zh-CN"/>
              </w:rPr>
              <w:t>）</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424</w:t>
            </w:r>
            <w:r>
              <w:rPr>
                <w:rFonts w:hint="eastAsia" w:ascii="宋体" w:hAnsi="宋体" w:eastAsia="宋体" w:cs="宋体"/>
                <w:color w:val="auto"/>
                <w:sz w:val="24"/>
                <w:szCs w:val="24"/>
                <w:lang w:eastAsia="zh-CN"/>
              </w:rPr>
              <w:t>）</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424</w:t>
            </w:r>
            <w:r>
              <w:rPr>
                <w:rFonts w:hint="eastAsia" w:ascii="宋体" w:hAnsi="宋体" w:eastAsia="宋体" w:cs="宋体"/>
                <w:color w:val="auto"/>
                <w:sz w:val="24"/>
                <w:szCs w:val="24"/>
                <w:lang w:eastAsia="zh-CN"/>
              </w:rPr>
              <w:t>）</w:t>
            </w:r>
          </w:p>
        </w:tc>
        <w:tc>
          <w:tcPr>
            <w:tcW w:w="1731"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829" w:hRule="atLeast"/>
          <w:jc w:val="center"/>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实验课教学（二）</w:t>
            </w:r>
          </w:p>
          <w:p>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（物理、化学、生物科学等相关专业）</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432</w:t>
            </w:r>
            <w:r>
              <w:rPr>
                <w:rFonts w:hint="eastAsia" w:ascii="宋体" w:hAnsi="宋体" w:eastAsia="宋体" w:cs="宋体"/>
                <w:color w:val="auto"/>
                <w:sz w:val="24"/>
                <w:szCs w:val="24"/>
                <w:lang w:eastAsia="zh-CN"/>
              </w:rPr>
              <w:t>）</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432</w:t>
            </w:r>
            <w:r>
              <w:rPr>
                <w:rFonts w:hint="eastAsia" w:ascii="宋体" w:hAnsi="宋体" w:eastAsia="宋体" w:cs="宋体"/>
                <w:color w:val="auto"/>
                <w:sz w:val="24"/>
                <w:szCs w:val="24"/>
                <w:lang w:eastAsia="zh-CN"/>
              </w:rPr>
              <w:t>）</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332</w:t>
            </w:r>
            <w:r>
              <w:rPr>
                <w:rFonts w:hint="eastAsia" w:ascii="宋体" w:hAnsi="宋体" w:eastAsia="宋体" w:cs="宋体"/>
                <w:color w:val="auto"/>
                <w:sz w:val="24"/>
                <w:szCs w:val="24"/>
                <w:lang w:eastAsia="zh-CN"/>
              </w:rPr>
              <w:t>）</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332</w:t>
            </w:r>
            <w:r>
              <w:rPr>
                <w:rFonts w:hint="eastAsia" w:ascii="宋体" w:hAnsi="宋体" w:eastAsia="宋体" w:cs="宋体"/>
                <w:color w:val="auto"/>
                <w:sz w:val="24"/>
                <w:szCs w:val="24"/>
                <w:lang w:eastAsia="zh-CN"/>
              </w:rPr>
              <w:t>）</w:t>
            </w:r>
          </w:p>
        </w:tc>
        <w:tc>
          <w:tcPr>
            <w:tcW w:w="1731"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670" w:hRule="atLeast"/>
          <w:jc w:val="center"/>
        </w:trPr>
        <w:tc>
          <w:tcPr>
            <w:tcW w:w="1425" w:type="dxa"/>
            <w:vMerge w:val="restart"/>
            <w:tcBorders>
              <w:top w:val="inset" w:color="auto" w:sz="6" w:space="0"/>
              <w:left w:val="single" w:color="auto" w:sz="4" w:space="0"/>
              <w:bottom w:val="single" w:color="auto" w:sz="4" w:space="0"/>
              <w:right w:val="single" w:color="auto" w:sz="4" w:space="0"/>
            </w:tcBorders>
            <w:tcMar>
              <w:top w:w="72" w:type="dxa"/>
              <w:left w:w="120" w:type="dxa"/>
              <w:bottom w:w="72" w:type="dxa"/>
              <w:right w:w="120"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选修模块4</w:t>
            </w: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在线开放课程的设计与制作</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55" w:type="dxa"/>
            <w:vMerge w:val="restart"/>
            <w:tcBorders>
              <w:top w:val="inset" w:color="auto" w:sz="6"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428</w:t>
            </w:r>
            <w:r>
              <w:rPr>
                <w:rFonts w:hint="eastAsia" w:ascii="宋体" w:hAnsi="宋体" w:eastAsia="宋体" w:cs="宋体"/>
                <w:color w:val="auto"/>
                <w:sz w:val="24"/>
                <w:szCs w:val="24"/>
                <w:lang w:eastAsia="zh-CN"/>
              </w:rPr>
              <w:t>）</w:t>
            </w:r>
          </w:p>
        </w:tc>
        <w:tc>
          <w:tcPr>
            <w:tcW w:w="1902" w:type="dxa"/>
            <w:vMerge w:val="restart"/>
            <w:tcBorders>
              <w:top w:val="inset" w:color="auto" w:sz="6" w:space="0"/>
              <w:left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428</w:t>
            </w:r>
            <w:r>
              <w:rPr>
                <w:rFonts w:hint="eastAsia" w:ascii="宋体" w:hAnsi="宋体" w:eastAsia="宋体" w:cs="宋体"/>
                <w:color w:val="auto"/>
                <w:sz w:val="24"/>
                <w:szCs w:val="24"/>
                <w:lang w:eastAsia="zh-CN"/>
              </w:rPr>
              <w:t>）</w:t>
            </w:r>
          </w:p>
        </w:tc>
        <w:tc>
          <w:tcPr>
            <w:tcW w:w="16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424</w:t>
            </w:r>
            <w:r>
              <w:rPr>
                <w:rFonts w:hint="eastAsia" w:ascii="宋体" w:hAnsi="宋体" w:eastAsia="宋体" w:cs="宋体"/>
                <w:color w:val="auto"/>
                <w:sz w:val="24"/>
                <w:szCs w:val="24"/>
                <w:lang w:eastAsia="zh-CN"/>
              </w:rPr>
              <w:t>）</w:t>
            </w:r>
          </w:p>
        </w:tc>
        <w:tc>
          <w:tcPr>
            <w:tcW w:w="16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（正心楼</w:t>
            </w:r>
            <w:r>
              <w:rPr>
                <w:rFonts w:hint="eastAsia" w:ascii="宋体" w:hAnsi="宋体" w:eastAsia="宋体" w:cs="宋体"/>
                <w:color w:val="auto"/>
                <w:sz w:val="24"/>
                <w:szCs w:val="24"/>
                <w:lang w:val="en-US" w:eastAsia="zh-CN"/>
              </w:rPr>
              <w:t>424</w:t>
            </w:r>
            <w:r>
              <w:rPr>
                <w:rFonts w:hint="eastAsia" w:ascii="宋体" w:hAnsi="宋体" w:eastAsia="宋体" w:cs="宋体"/>
                <w:color w:val="auto"/>
                <w:sz w:val="24"/>
                <w:szCs w:val="24"/>
                <w:lang w:eastAsia="zh-CN"/>
              </w:rPr>
              <w:t>）</w:t>
            </w:r>
          </w:p>
        </w:tc>
        <w:tc>
          <w:tcPr>
            <w:tcW w:w="1731"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inset" w:color="auto" w:sz="6" w:space="0"/>
            <w:insideV w:val="single" w:color="auto" w:sz="4" w:space="0"/>
          </w:tblBorders>
          <w:tblLayout w:type="fixed"/>
          <w:tblCellMar>
            <w:top w:w="0" w:type="dxa"/>
            <w:left w:w="0" w:type="dxa"/>
            <w:bottom w:w="0" w:type="dxa"/>
            <w:right w:w="0" w:type="dxa"/>
          </w:tblCellMar>
        </w:tblPrEx>
        <w:trPr>
          <w:trHeight w:val="753" w:hRule="atLeast"/>
          <w:jc w:val="center"/>
        </w:trPr>
        <w:tc>
          <w:tcPr>
            <w:tcW w:w="1425" w:type="dxa"/>
            <w:vMerge w:val="continue"/>
            <w:tcBorders>
              <w:top w:val="inset" w:color="auto" w:sz="6" w:space="0"/>
              <w:left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翻转课堂混合式教学模式</w:t>
            </w: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p>
        </w:tc>
        <w:tc>
          <w:tcPr>
            <w:tcW w:w="195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p>
        </w:tc>
        <w:tc>
          <w:tcPr>
            <w:tcW w:w="19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p>
        </w:tc>
        <w:tc>
          <w:tcPr>
            <w:tcW w:w="173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eastAsiaTheme="minorEastAsia"/>
          <w:lang w:val="en-US" w:eastAsia="zh-CN"/>
        </w:rPr>
      </w:pPr>
    </w:p>
    <w:p>
      <w:pPr>
        <w:keepNext w:val="0"/>
        <w:keepLines w:val="0"/>
        <w:pageBreakBefore w:val="0"/>
        <w:widowControl/>
        <w:kinsoku/>
        <w:wordWrap/>
        <w:overflowPunct/>
        <w:topLinePunct w:val="0"/>
        <w:autoSpaceDE/>
        <w:autoSpaceDN/>
        <w:bidi w:val="0"/>
        <w:adjustRightInd/>
        <w:snapToGrid/>
        <w:spacing w:line="20" w:lineRule="exact"/>
        <w:ind w:left="0" w:leftChars="0" w:right="0" w:rightChars="0" w:firstLine="0" w:firstLineChars="0"/>
        <w:jc w:val="both"/>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sectPr>
      <w:footerReference r:id="rId5" w:type="default"/>
      <w:pgSz w:w="16838" w:h="11906" w:orient="landscape"/>
      <w:pgMar w:top="850" w:right="1134" w:bottom="850" w:left="1134"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538" w:wrap="around" w:vAnchor="text" w:hAnchor="page" w:x="1798" w:yAlign="center"/>
      <w:rPr>
        <w:rStyle w:val="5"/>
        <w:sz w:val="24"/>
        <w:szCs w:val="24"/>
      </w:rPr>
    </w:pP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17FDC"/>
    <w:rsid w:val="011D7EA2"/>
    <w:rsid w:val="01CA1D46"/>
    <w:rsid w:val="08D31A45"/>
    <w:rsid w:val="0DD968D0"/>
    <w:rsid w:val="13B11538"/>
    <w:rsid w:val="180D22CF"/>
    <w:rsid w:val="193E37D1"/>
    <w:rsid w:val="1A7D353D"/>
    <w:rsid w:val="1ADB73D4"/>
    <w:rsid w:val="1C2E3A6C"/>
    <w:rsid w:val="1D1F1831"/>
    <w:rsid w:val="1D5E0A98"/>
    <w:rsid w:val="22DF63AB"/>
    <w:rsid w:val="252338AD"/>
    <w:rsid w:val="28392AEA"/>
    <w:rsid w:val="2ACF5ECA"/>
    <w:rsid w:val="2DF473CB"/>
    <w:rsid w:val="378B5198"/>
    <w:rsid w:val="39811962"/>
    <w:rsid w:val="398A5254"/>
    <w:rsid w:val="3CCA00DE"/>
    <w:rsid w:val="4633402F"/>
    <w:rsid w:val="46AA2941"/>
    <w:rsid w:val="522A466E"/>
    <w:rsid w:val="5AB17FDC"/>
    <w:rsid w:val="5D9D6602"/>
    <w:rsid w:val="670A4B60"/>
    <w:rsid w:val="67166A25"/>
    <w:rsid w:val="70A20D07"/>
    <w:rsid w:val="73DD6169"/>
    <w:rsid w:val="759725B1"/>
    <w:rsid w:val="7AA43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character" w:styleId="5">
    <w:name w:val="page number"/>
    <w:basedOn w:val="4"/>
    <w:qFormat/>
    <w:uiPriority w:val="0"/>
  </w:style>
  <w:style w:type="paragraph" w:customStyle="1" w:styleId="6">
    <w:name w:val="列出段落"/>
    <w:basedOn w:val="1"/>
    <w:qFormat/>
    <w:uiPriority w:val="0"/>
    <w:pPr>
      <w:widowControl/>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2017-10-17T08:32:00Z</dcterms:created>
  <dc:creator>HP</dc:creator>
  <cp:lastModifiedBy>丹</cp:lastModifiedBy>
  <cp:lastPrinted>2018-03-21T02:41:00Z</cp:lastPrinted>
  <dcterms:modified xsi:type="dcterms:W3CDTF">2019-05-07T08:45:42Z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