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HITHQ2022-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哈尔滨工业大学学生公寓空调租赁服务项目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现场递交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报名材料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地址：哈尔滨市群力新区丽江路3936号银泰城F座写字楼27层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吕慧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法人授权委托书（如</w:t>
            </w:r>
            <w:r>
              <w:rPr>
                <w:rFonts w:asciiTheme="minorEastAsia" w:hAnsiTheme="minorEastAsia"/>
                <w:b/>
                <w:bCs/>
                <w:kern w:val="0"/>
              </w:rPr>
              <w:t>报名人为法定代表人，则需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提供</w:t>
            </w:r>
            <w:r>
              <w:rPr>
                <w:rFonts w:asciiTheme="minorEastAsia" w:hAnsiTheme="minorEastAsia"/>
                <w:b/>
                <w:bCs/>
                <w:kern w:val="0"/>
              </w:rPr>
              <w:t>法定代表人身份证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授权委托人近六个月社会养老保险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highlight w:val="none"/>
          <w:lang w:eastAsia="zh-CN"/>
        </w:rPr>
        <w:t>哈尔滨工业大学学生公寓空调租赁服务项目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（HITHQ2022-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18F6E2E"/>
    <w:rsid w:val="038D2FA6"/>
    <w:rsid w:val="0C7817CE"/>
    <w:rsid w:val="0F71209B"/>
    <w:rsid w:val="0F9C768A"/>
    <w:rsid w:val="3453521F"/>
    <w:rsid w:val="376E192B"/>
    <w:rsid w:val="44634568"/>
    <w:rsid w:val="4CFC4831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721</Words>
  <Characters>762</Characters>
  <Lines>6</Lines>
  <Paragraphs>1</Paragraphs>
  <TotalTime>1</TotalTime>
  <ScaleCrop>false</ScaleCrop>
  <LinksUpToDate>false</LinksUpToDate>
  <CharactersWithSpaces>872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 Gentleman</cp:lastModifiedBy>
  <dcterms:modified xsi:type="dcterms:W3CDTF">2022-03-14T02:58:43Z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BB41E5AFDA1B4497A8ABF3C23218ECBE</vt:lpwstr>
  </property>
</Properties>
</file>