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A170F" w14:textId="7811D2B4" w:rsidR="00D01269" w:rsidRPr="003E6440" w:rsidRDefault="00D01269" w:rsidP="00D01269">
      <w:pPr>
        <w:pStyle w:val="Default"/>
        <w:spacing w:line="480" w:lineRule="exact"/>
        <w:ind w:right="42"/>
        <w:jc w:val="center"/>
        <w:rPr>
          <w:rFonts w:ascii="仿宋" w:eastAsia="仿宋" w:hAnsi="仿宋"/>
          <w:b/>
          <w:sz w:val="32"/>
          <w:szCs w:val="32"/>
        </w:rPr>
      </w:pPr>
      <w:r w:rsidRPr="003E6440">
        <w:rPr>
          <w:rFonts w:ascii="仿宋" w:eastAsia="仿宋" w:hAnsi="仿宋" w:hint="eastAsia"/>
          <w:b/>
          <w:sz w:val="32"/>
          <w:szCs w:val="32"/>
        </w:rPr>
        <w:t>附件</w:t>
      </w:r>
      <w:r w:rsidR="00E318AC" w:rsidRPr="003E6440">
        <w:rPr>
          <w:rFonts w:ascii="仿宋" w:eastAsia="仿宋" w:hAnsi="仿宋" w:hint="eastAsia"/>
          <w:b/>
          <w:sz w:val="32"/>
          <w:szCs w:val="32"/>
        </w:rPr>
        <w:t>2</w:t>
      </w:r>
      <w:r w:rsidRPr="003E6440">
        <w:rPr>
          <w:rFonts w:ascii="仿宋" w:eastAsia="仿宋" w:hAnsi="仿宋" w:hint="eastAsia"/>
          <w:sz w:val="32"/>
          <w:szCs w:val="32"/>
        </w:rPr>
        <w:t xml:space="preserve">  </w:t>
      </w:r>
      <w:r w:rsidRPr="003E6440">
        <w:rPr>
          <w:rFonts w:ascii="仿宋" w:eastAsia="仿宋" w:hAnsi="仿宋"/>
          <w:b/>
          <w:sz w:val="32"/>
          <w:szCs w:val="32"/>
        </w:rPr>
        <w:t>20</w:t>
      </w:r>
      <w:r w:rsidRPr="003E6440">
        <w:rPr>
          <w:rFonts w:ascii="仿宋" w:eastAsia="仿宋" w:hAnsi="仿宋" w:hint="eastAsia"/>
          <w:b/>
          <w:sz w:val="32"/>
          <w:szCs w:val="32"/>
        </w:rPr>
        <w:t>2</w:t>
      </w:r>
      <w:r w:rsidR="000E7195">
        <w:rPr>
          <w:rFonts w:ascii="仿宋" w:eastAsia="仿宋" w:hAnsi="仿宋" w:hint="eastAsia"/>
          <w:b/>
          <w:sz w:val="32"/>
          <w:szCs w:val="32"/>
        </w:rPr>
        <w:t>2</w:t>
      </w:r>
      <w:r w:rsidRPr="003E6440">
        <w:rPr>
          <w:rFonts w:ascii="仿宋" w:eastAsia="仿宋" w:hAnsi="仿宋" w:hint="eastAsia"/>
          <w:b/>
          <w:sz w:val="32"/>
          <w:szCs w:val="32"/>
        </w:rPr>
        <w:t>年（第</w:t>
      </w:r>
      <w:r w:rsidRPr="003E6440">
        <w:rPr>
          <w:rFonts w:ascii="仿宋" w:eastAsia="仿宋" w:hAnsi="仿宋"/>
          <w:b/>
          <w:sz w:val="32"/>
          <w:szCs w:val="32"/>
        </w:rPr>
        <w:t>1</w:t>
      </w:r>
      <w:r w:rsidR="000E7195">
        <w:rPr>
          <w:rFonts w:ascii="仿宋" w:eastAsia="仿宋" w:hAnsi="仿宋" w:hint="eastAsia"/>
          <w:b/>
          <w:sz w:val="32"/>
          <w:szCs w:val="32"/>
        </w:rPr>
        <w:t>5</w:t>
      </w:r>
      <w:r w:rsidRPr="003E6440">
        <w:rPr>
          <w:rFonts w:ascii="仿宋" w:eastAsia="仿宋" w:hAnsi="仿宋" w:hint="eastAsia"/>
          <w:b/>
          <w:sz w:val="32"/>
          <w:szCs w:val="32"/>
        </w:rPr>
        <w:t>届）中国大学生计算机设计大赛</w:t>
      </w:r>
    </w:p>
    <w:p w14:paraId="31536BE6" w14:textId="77777777" w:rsidR="00D01269" w:rsidRPr="003E6440" w:rsidRDefault="00D01269" w:rsidP="00D01269">
      <w:pPr>
        <w:pStyle w:val="Default"/>
        <w:spacing w:line="480" w:lineRule="exact"/>
        <w:ind w:right="42"/>
        <w:jc w:val="center"/>
        <w:rPr>
          <w:rFonts w:ascii="仿宋" w:eastAsia="仿宋" w:hAnsi="仿宋"/>
          <w:sz w:val="32"/>
          <w:szCs w:val="32"/>
        </w:rPr>
      </w:pPr>
      <w:r w:rsidRPr="003E6440">
        <w:rPr>
          <w:rFonts w:ascii="仿宋" w:eastAsia="仿宋" w:hAnsi="仿宋" w:hint="eastAsia"/>
          <w:b/>
          <w:sz w:val="32"/>
          <w:szCs w:val="32"/>
        </w:rPr>
        <w:t>黑龙江省赛作品内容分类</w:t>
      </w:r>
    </w:p>
    <w:p w14:paraId="5D3A4204" w14:textId="77777777" w:rsidR="003E6440" w:rsidRDefault="003E6440" w:rsidP="00D01269">
      <w:pPr>
        <w:widowControl/>
        <w:shd w:val="clear" w:color="auto" w:fill="FFFFFF"/>
        <w:spacing w:line="480" w:lineRule="exact"/>
        <w:ind w:firstLineChars="181" w:firstLine="581"/>
        <w:jc w:val="left"/>
        <w:rPr>
          <w:rFonts w:ascii="仿宋" w:eastAsia="仿宋" w:hAnsi="仿宋" w:cs="宋体"/>
          <w:b/>
          <w:bCs/>
          <w:kern w:val="0"/>
          <w:sz w:val="32"/>
          <w:szCs w:val="32"/>
        </w:rPr>
      </w:pPr>
    </w:p>
    <w:p w14:paraId="685F1B09" w14:textId="345C8A81" w:rsidR="00D01269" w:rsidRPr="00BE6216" w:rsidRDefault="00D01269" w:rsidP="00D01269">
      <w:pPr>
        <w:widowControl/>
        <w:shd w:val="clear" w:color="auto" w:fill="FFFFFF"/>
        <w:spacing w:line="480" w:lineRule="exact"/>
        <w:ind w:firstLineChars="181" w:firstLine="581"/>
        <w:jc w:val="left"/>
        <w:rPr>
          <w:rFonts w:ascii="仿宋" w:eastAsia="仿宋" w:hAnsi="仿宋" w:cs="宋体"/>
          <w:b/>
          <w:bCs/>
          <w:kern w:val="0"/>
          <w:sz w:val="32"/>
          <w:szCs w:val="32"/>
        </w:rPr>
      </w:pPr>
      <w:r w:rsidRPr="00BE6216">
        <w:rPr>
          <w:rFonts w:ascii="仿宋" w:eastAsia="仿宋" w:hAnsi="仿宋" w:cs="宋体" w:hint="eastAsia"/>
          <w:b/>
          <w:bCs/>
          <w:kern w:val="0"/>
          <w:sz w:val="32"/>
          <w:szCs w:val="32"/>
        </w:rPr>
        <w:t>一、大赛作品内容分类</w:t>
      </w:r>
    </w:p>
    <w:p w14:paraId="239D2939"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 ．软件应用与开发</w:t>
      </w:r>
    </w:p>
    <w:p w14:paraId="5F433A56"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包括以下小类：</w:t>
      </w:r>
    </w:p>
    <w:p w14:paraId="3121CBC9"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（1）Web 应用与开发。</w:t>
      </w:r>
    </w:p>
    <w:p w14:paraId="7893AFFD"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（2）管理信息系统。</w:t>
      </w:r>
    </w:p>
    <w:p w14:paraId="54D3722C"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（3）移动应用开发（非游戏类）。</w:t>
      </w:r>
    </w:p>
    <w:p w14:paraId="4ECFE62A"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（4）算法设计与应用。</w:t>
      </w:r>
    </w:p>
    <w:p w14:paraId="18BDAD7B"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说明：</w:t>
      </w:r>
    </w:p>
    <w:p w14:paraId="3FB50174" w14:textId="77777777" w:rsidR="00D01269"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w:t>
      </w:r>
      <w:r w:rsidRPr="00560238">
        <w:rPr>
          <w:rFonts w:ascii="仿宋" w:eastAsia="仿宋" w:hAnsi="仿宋" w:hint="eastAsia"/>
          <w:sz w:val="32"/>
          <w:szCs w:val="32"/>
        </w:rPr>
        <w:t>软件应用与开发的作品是指运行在计算机（含智能手机）、网络、数据库系统之上的软件，提供信息管理、信息服务、移动应用、算法设计等功能或服务</w:t>
      </w:r>
      <w:r>
        <w:rPr>
          <w:rFonts w:ascii="仿宋" w:eastAsia="仿宋" w:hAnsi="仿宋" w:hint="eastAsia"/>
          <w:sz w:val="32"/>
          <w:szCs w:val="32"/>
        </w:rPr>
        <w:t>。</w:t>
      </w:r>
    </w:p>
    <w:p w14:paraId="1E059AB5" w14:textId="61777D81" w:rsidR="00D01269" w:rsidRPr="00E940D0" w:rsidRDefault="00D01269" w:rsidP="00D01269">
      <w:pPr>
        <w:ind w:firstLineChars="200" w:firstLine="640"/>
        <w:rPr>
          <w:rFonts w:ascii="仿宋" w:eastAsia="仿宋" w:hAnsi="仿宋"/>
          <w:sz w:val="32"/>
          <w:szCs w:val="32"/>
        </w:rPr>
      </w:pPr>
      <w:r>
        <w:rPr>
          <w:rFonts w:ascii="仿宋" w:eastAsia="仿宋" w:hAnsi="仿宋" w:hint="eastAsia"/>
          <w:sz w:val="32"/>
          <w:szCs w:val="32"/>
        </w:rPr>
        <w:t>（2）</w:t>
      </w:r>
      <w:r w:rsidRPr="00E940D0">
        <w:rPr>
          <w:rFonts w:ascii="仿宋" w:eastAsia="仿宋" w:hAnsi="仿宋" w:hint="eastAsia"/>
          <w:sz w:val="32"/>
          <w:szCs w:val="32"/>
        </w:rPr>
        <w:t>每队参赛人数为 1-3 人</w:t>
      </w:r>
      <w:r w:rsidR="00CA3270">
        <w:rPr>
          <w:rFonts w:ascii="仿宋" w:eastAsia="仿宋" w:hAnsi="仿宋" w:hint="eastAsia"/>
          <w:sz w:val="32"/>
          <w:szCs w:val="32"/>
        </w:rPr>
        <w:t>（同一所院校）</w:t>
      </w:r>
      <w:r w:rsidRPr="00E940D0">
        <w:rPr>
          <w:rFonts w:ascii="仿宋" w:eastAsia="仿宋" w:hAnsi="仿宋" w:hint="eastAsia"/>
          <w:sz w:val="32"/>
          <w:szCs w:val="32"/>
        </w:rPr>
        <w:t>，指导教师不多于 2 人。</w:t>
      </w:r>
    </w:p>
    <w:p w14:paraId="580CC3E1"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 ．</w:t>
      </w:r>
      <w:proofErr w:type="gramStart"/>
      <w:r w:rsidRPr="00E940D0">
        <w:rPr>
          <w:rFonts w:ascii="仿宋" w:eastAsia="仿宋" w:hAnsi="仿宋" w:hint="eastAsia"/>
          <w:sz w:val="32"/>
          <w:szCs w:val="32"/>
        </w:rPr>
        <w:t>微课与</w:t>
      </w:r>
      <w:proofErr w:type="gramEnd"/>
      <w:r w:rsidRPr="00E940D0">
        <w:rPr>
          <w:rFonts w:ascii="仿宋" w:eastAsia="仿宋" w:hAnsi="仿宋" w:hint="eastAsia"/>
          <w:sz w:val="32"/>
          <w:szCs w:val="32"/>
        </w:rPr>
        <w:t xml:space="preserve">教学辅助 </w:t>
      </w:r>
    </w:p>
    <w:p w14:paraId="7CC37C6E"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包括以下小类：</w:t>
      </w:r>
    </w:p>
    <w:p w14:paraId="7289852A"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（1）计算机基础与应用类课程微课（或教学辅助课件）。</w:t>
      </w:r>
    </w:p>
    <w:p w14:paraId="20C68A2E"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（2）中、小学数学或自然科学课程微课（或教学辅助课件）。</w:t>
      </w:r>
    </w:p>
    <w:p w14:paraId="7BAFCC2B"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（3）汉语言文学（唐诗宋词）微课（或教学辅助课件）。</w:t>
      </w:r>
    </w:p>
    <w:p w14:paraId="22387613"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（4）虚拟实验平台。</w:t>
      </w:r>
    </w:p>
    <w:p w14:paraId="6B167278"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说明：</w:t>
      </w:r>
    </w:p>
    <w:p w14:paraId="57324EF1" w14:textId="77777777" w:rsidR="00D01269" w:rsidRPr="00C11CB0" w:rsidRDefault="00D01269" w:rsidP="00D01269">
      <w:pPr>
        <w:ind w:firstLineChars="200" w:firstLine="640"/>
        <w:rPr>
          <w:rFonts w:ascii="仿宋" w:eastAsia="仿宋" w:hAnsi="仿宋"/>
          <w:sz w:val="32"/>
          <w:szCs w:val="32"/>
        </w:rPr>
      </w:pPr>
      <w:r w:rsidRPr="00C11CB0">
        <w:rPr>
          <w:rFonts w:ascii="仿宋" w:eastAsia="仿宋" w:hAnsi="仿宋" w:hint="eastAsia"/>
          <w:sz w:val="32"/>
          <w:szCs w:val="32"/>
        </w:rPr>
        <w:t>（1）</w:t>
      </w:r>
      <w:proofErr w:type="gramStart"/>
      <w:r w:rsidRPr="00C11CB0">
        <w:rPr>
          <w:rFonts w:ascii="仿宋" w:eastAsia="仿宋" w:hAnsi="仿宋" w:hint="eastAsia"/>
          <w:sz w:val="32"/>
          <w:szCs w:val="32"/>
        </w:rPr>
        <w:t>微课是</w:t>
      </w:r>
      <w:proofErr w:type="gramEnd"/>
      <w:r w:rsidRPr="00C11CB0">
        <w:rPr>
          <w:rFonts w:ascii="仿宋" w:eastAsia="仿宋" w:hAnsi="仿宋" w:hint="eastAsia"/>
          <w:sz w:val="32"/>
          <w:szCs w:val="32"/>
        </w:rP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400B5C60" w14:textId="77777777" w:rsidR="00D01269" w:rsidRPr="00C11CB0" w:rsidRDefault="00D01269" w:rsidP="00D01269">
      <w:pPr>
        <w:ind w:firstLineChars="200" w:firstLine="640"/>
        <w:rPr>
          <w:rFonts w:ascii="仿宋" w:eastAsia="仿宋" w:hAnsi="仿宋"/>
          <w:sz w:val="32"/>
          <w:szCs w:val="32"/>
        </w:rPr>
      </w:pPr>
      <w:r w:rsidRPr="00C11CB0">
        <w:rPr>
          <w:rFonts w:ascii="仿宋" w:eastAsia="仿宋" w:hAnsi="仿宋" w:hint="eastAsia"/>
          <w:sz w:val="32"/>
          <w:szCs w:val="32"/>
        </w:rPr>
        <w:t>（2）教学辅助课件是指根据教学大纲的要求，经过教学目标确定、教学内容和任务分析、教学活动结构及界面设计等环节，运用信息技术手段制作的课程软件。</w:t>
      </w:r>
    </w:p>
    <w:p w14:paraId="0EE3AD23" w14:textId="77777777" w:rsidR="00D01269" w:rsidRPr="00C11CB0" w:rsidRDefault="00D01269" w:rsidP="00D01269">
      <w:pPr>
        <w:ind w:firstLineChars="200" w:firstLine="640"/>
        <w:rPr>
          <w:rFonts w:ascii="仿宋" w:eastAsia="仿宋" w:hAnsi="仿宋"/>
          <w:sz w:val="32"/>
          <w:szCs w:val="32"/>
        </w:rPr>
      </w:pPr>
      <w:r w:rsidRPr="00C11CB0">
        <w:rPr>
          <w:rFonts w:ascii="仿宋" w:eastAsia="仿宋" w:hAnsi="仿宋" w:hint="eastAsia"/>
          <w:sz w:val="32"/>
          <w:szCs w:val="32"/>
        </w:rPr>
        <w:t>（3）</w:t>
      </w:r>
      <w:proofErr w:type="gramStart"/>
      <w:r w:rsidRPr="00C11CB0">
        <w:rPr>
          <w:rFonts w:ascii="仿宋" w:eastAsia="仿宋" w:hAnsi="仿宋" w:hint="eastAsia"/>
          <w:sz w:val="32"/>
          <w:szCs w:val="32"/>
        </w:rPr>
        <w:t>微课与</w:t>
      </w:r>
      <w:proofErr w:type="gramEnd"/>
      <w:r w:rsidRPr="00C11CB0">
        <w:rPr>
          <w:rFonts w:ascii="仿宋" w:eastAsia="仿宋" w:hAnsi="仿宋" w:hint="eastAsia"/>
          <w:sz w:val="32"/>
          <w:szCs w:val="32"/>
        </w:rPr>
        <w:t>教学辅助课件类作品，应是经过精心设计</w:t>
      </w:r>
      <w:r w:rsidRPr="00C11CB0">
        <w:rPr>
          <w:rFonts w:ascii="仿宋" w:eastAsia="仿宋" w:hAnsi="仿宋" w:hint="eastAsia"/>
          <w:sz w:val="32"/>
          <w:szCs w:val="32"/>
        </w:rPr>
        <w:lastRenderedPageBreak/>
        <w:t>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14:paraId="4F75DE85" w14:textId="77777777" w:rsidR="00D01269" w:rsidRDefault="00D01269" w:rsidP="00D01269">
      <w:pPr>
        <w:ind w:firstLineChars="200" w:firstLine="640"/>
        <w:rPr>
          <w:rFonts w:ascii="仿宋" w:eastAsia="仿宋" w:hAnsi="仿宋"/>
          <w:sz w:val="32"/>
          <w:szCs w:val="32"/>
        </w:rPr>
      </w:pPr>
      <w:r w:rsidRPr="00C11CB0">
        <w:rPr>
          <w:rFonts w:ascii="仿宋" w:eastAsia="仿宋" w:hAnsi="仿宋" w:hint="eastAsia"/>
          <w:sz w:val="32"/>
          <w:szCs w:val="32"/>
        </w:rPr>
        <w:t>（4）虚拟实验平台是指借助多媒体、仿真和虚拟现实等技术在计算机上营造可辅助、部分替代或全部替代传统教学和实验各操作环节的相关软硬件操作环境。</w:t>
      </w:r>
    </w:p>
    <w:p w14:paraId="77E6871A" w14:textId="6BB8D49A"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（5）每队参赛人数为 1-3 人</w:t>
      </w:r>
      <w:r w:rsidR="00CA3270">
        <w:rPr>
          <w:rFonts w:ascii="仿宋" w:eastAsia="仿宋" w:hAnsi="仿宋" w:hint="eastAsia"/>
          <w:sz w:val="32"/>
          <w:szCs w:val="32"/>
        </w:rPr>
        <w:t>（同一所院校）</w:t>
      </w:r>
      <w:r w:rsidRPr="00E940D0">
        <w:rPr>
          <w:rFonts w:ascii="仿宋" w:eastAsia="仿宋" w:hAnsi="仿宋" w:hint="eastAsia"/>
          <w:sz w:val="32"/>
          <w:szCs w:val="32"/>
        </w:rPr>
        <w:t>，指导教师不多于 2 人。</w:t>
      </w:r>
    </w:p>
    <w:p w14:paraId="61D9FB23"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3 ．物联网应用</w:t>
      </w:r>
    </w:p>
    <w:p w14:paraId="02844FF3"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包括以下小类：</w:t>
      </w:r>
    </w:p>
    <w:p w14:paraId="28FBD5C6"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（1）城市管理。</w:t>
      </w:r>
    </w:p>
    <w:p w14:paraId="6044E51F"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（2）医药卫生。</w:t>
      </w:r>
    </w:p>
    <w:p w14:paraId="4E16BF16"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（3）运动健身。</w:t>
      </w:r>
    </w:p>
    <w:p w14:paraId="59AD8D40"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（4）数字生活。</w:t>
      </w:r>
    </w:p>
    <w:p w14:paraId="7210BD6B"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（5）行业应用。</w:t>
      </w:r>
    </w:p>
    <w:p w14:paraId="073FA4AA"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说明：</w:t>
      </w:r>
    </w:p>
    <w:p w14:paraId="2F9CCBBA"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w:t>
      </w:r>
      <w:r>
        <w:rPr>
          <w:rFonts w:ascii="仿宋" w:eastAsia="仿宋" w:hAnsi="仿宋" w:hint="eastAsia"/>
          <w:sz w:val="32"/>
          <w:szCs w:val="32"/>
        </w:rPr>
        <w:t>、</w:t>
      </w:r>
      <w:r w:rsidRPr="00E940D0">
        <w:rPr>
          <w:rFonts w:ascii="仿宋" w:eastAsia="仿宋" w:hAnsi="仿宋" w:hint="eastAsia"/>
          <w:sz w:val="32"/>
          <w:szCs w:val="32"/>
        </w:rPr>
        <w:t>数字博物馆</w:t>
      </w:r>
      <w:r>
        <w:rPr>
          <w:rFonts w:ascii="仿宋" w:eastAsia="仿宋" w:hAnsi="仿宋" w:hint="eastAsia"/>
          <w:sz w:val="32"/>
          <w:szCs w:val="32"/>
        </w:rPr>
        <w:t>等</w:t>
      </w:r>
      <w:r w:rsidRPr="00E940D0">
        <w:rPr>
          <w:rFonts w:ascii="仿宋" w:eastAsia="仿宋" w:hAnsi="仿宋" w:hint="eastAsia"/>
          <w:sz w:val="32"/>
          <w:szCs w:val="32"/>
        </w:rPr>
        <w:t>。</w:t>
      </w:r>
    </w:p>
    <w:p w14:paraId="2D405A5D" w14:textId="77777777" w:rsidR="00D01269" w:rsidRPr="0084337F" w:rsidRDefault="00D01269" w:rsidP="00D01269">
      <w:pPr>
        <w:ind w:firstLineChars="200" w:firstLine="640"/>
        <w:rPr>
          <w:rFonts w:ascii="仿宋" w:eastAsia="仿宋" w:hAnsi="仿宋"/>
          <w:sz w:val="32"/>
          <w:szCs w:val="32"/>
        </w:rPr>
      </w:pPr>
      <w:r w:rsidRPr="0084337F">
        <w:rPr>
          <w:rFonts w:ascii="仿宋" w:eastAsia="仿宋" w:hAnsi="仿宋" w:hint="eastAsia"/>
          <w:sz w:val="32"/>
          <w:szCs w:val="32"/>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14:paraId="18D779AE" w14:textId="77777777" w:rsidR="00D01269" w:rsidRPr="0084337F" w:rsidRDefault="00D01269" w:rsidP="00D01269">
      <w:pPr>
        <w:ind w:firstLineChars="200" w:firstLine="640"/>
        <w:rPr>
          <w:rFonts w:ascii="仿宋" w:eastAsia="仿宋" w:hAnsi="仿宋"/>
          <w:sz w:val="32"/>
          <w:szCs w:val="32"/>
        </w:rPr>
      </w:pPr>
      <w:r w:rsidRPr="0084337F">
        <w:rPr>
          <w:rFonts w:ascii="仿宋" w:eastAsia="仿宋" w:hAnsi="仿宋" w:hint="eastAsia"/>
          <w:sz w:val="32"/>
          <w:szCs w:val="32"/>
        </w:rPr>
        <w:lastRenderedPageBreak/>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1D63BE29" w14:textId="77777777" w:rsidR="00D01269" w:rsidRPr="0084337F" w:rsidRDefault="00D01269" w:rsidP="00D01269">
      <w:pPr>
        <w:ind w:firstLineChars="200" w:firstLine="640"/>
        <w:rPr>
          <w:rFonts w:ascii="仿宋" w:eastAsia="仿宋" w:hAnsi="仿宋"/>
          <w:sz w:val="32"/>
          <w:szCs w:val="32"/>
        </w:rPr>
      </w:pPr>
      <w:r w:rsidRPr="0084337F">
        <w:rPr>
          <w:rFonts w:ascii="仿宋" w:eastAsia="仿宋" w:hAnsi="仿宋" w:hint="eastAsia"/>
          <w:sz w:val="32"/>
          <w:szCs w:val="32"/>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1682FC58" w14:textId="77777777" w:rsidR="00D01269" w:rsidRPr="0084337F" w:rsidRDefault="00D01269" w:rsidP="00D01269">
      <w:pPr>
        <w:ind w:firstLineChars="200" w:firstLine="640"/>
        <w:rPr>
          <w:rFonts w:ascii="仿宋" w:eastAsia="仿宋" w:hAnsi="仿宋"/>
          <w:sz w:val="32"/>
          <w:szCs w:val="32"/>
        </w:rPr>
      </w:pPr>
      <w:r w:rsidRPr="0084337F">
        <w:rPr>
          <w:rFonts w:ascii="仿宋" w:eastAsia="仿宋" w:hAnsi="仿宋" w:hint="eastAsia"/>
          <w:sz w:val="32"/>
          <w:szCs w:val="32"/>
        </w:rPr>
        <w:t>（5）行业应用小类作品应以物联网技术为支撑，解决某行业领域某一问题或实现某一功能，以提高生产效率、提升产品价值为目的，包括物联网技术在工业、零售、物流、农林、环保以及教育等行业的应用。</w:t>
      </w:r>
    </w:p>
    <w:p w14:paraId="3A178074" w14:textId="77777777" w:rsidR="00D01269" w:rsidRDefault="00D01269" w:rsidP="00D01269">
      <w:pPr>
        <w:ind w:firstLineChars="200" w:firstLine="640"/>
        <w:rPr>
          <w:rFonts w:ascii="仿宋" w:eastAsia="仿宋" w:hAnsi="仿宋"/>
          <w:sz w:val="32"/>
          <w:szCs w:val="32"/>
        </w:rPr>
      </w:pPr>
      <w:r w:rsidRPr="0084337F">
        <w:rPr>
          <w:rFonts w:ascii="仿宋" w:eastAsia="仿宋" w:hAnsi="仿宋" w:hint="eastAsia"/>
          <w:sz w:val="32"/>
          <w:szCs w:val="32"/>
        </w:rPr>
        <w:t>（6）作品必须有可展示的实物系统，需提交实物系统功能演示视频（不超过 10 分钟）与相关设计说明书，现场答辩过程应对作品实物系统进行功能演示。</w:t>
      </w:r>
    </w:p>
    <w:p w14:paraId="32A7BCBB" w14:textId="40FCFF49"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（7）每队参赛人数为 1-3 人</w:t>
      </w:r>
      <w:r w:rsidR="00CA3270">
        <w:rPr>
          <w:rFonts w:ascii="仿宋" w:eastAsia="仿宋" w:hAnsi="仿宋" w:hint="eastAsia"/>
          <w:sz w:val="32"/>
          <w:szCs w:val="32"/>
        </w:rPr>
        <w:t>（同一所院校）</w:t>
      </w:r>
      <w:r w:rsidRPr="00E940D0">
        <w:rPr>
          <w:rFonts w:ascii="仿宋" w:eastAsia="仿宋" w:hAnsi="仿宋" w:hint="eastAsia"/>
          <w:sz w:val="32"/>
          <w:szCs w:val="32"/>
        </w:rPr>
        <w:t>，指导教师不多于 2 人。</w:t>
      </w:r>
    </w:p>
    <w:p w14:paraId="68001C8F"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4 ．大数据</w:t>
      </w:r>
      <w:r>
        <w:rPr>
          <w:rFonts w:ascii="仿宋" w:eastAsia="仿宋" w:hAnsi="仿宋" w:hint="eastAsia"/>
          <w:sz w:val="32"/>
          <w:szCs w:val="32"/>
        </w:rPr>
        <w:t>应用</w:t>
      </w:r>
    </w:p>
    <w:p w14:paraId="675496DA" w14:textId="0D55C9A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下设大数据</w:t>
      </w:r>
      <w:proofErr w:type="gramStart"/>
      <w:r w:rsidRPr="0072672A">
        <w:rPr>
          <w:rFonts w:ascii="仿宋" w:eastAsia="仿宋" w:hAnsi="仿宋" w:hint="eastAsia"/>
          <w:sz w:val="32"/>
          <w:szCs w:val="32"/>
        </w:rPr>
        <w:t>实践</w:t>
      </w:r>
      <w:r w:rsidR="00CA3270">
        <w:rPr>
          <w:rFonts w:ascii="仿宋" w:eastAsia="仿宋" w:hAnsi="仿宋" w:hint="eastAsia"/>
          <w:sz w:val="32"/>
          <w:szCs w:val="32"/>
        </w:rPr>
        <w:t>赛</w:t>
      </w:r>
      <w:proofErr w:type="gramEnd"/>
      <w:r w:rsidRPr="0072672A">
        <w:rPr>
          <w:rFonts w:ascii="仿宋" w:eastAsia="仿宋" w:hAnsi="仿宋" w:hint="eastAsia"/>
          <w:sz w:val="32"/>
          <w:szCs w:val="32"/>
        </w:rPr>
        <w:t>一个小类。</w:t>
      </w:r>
    </w:p>
    <w:p w14:paraId="332C2188"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说明：</w:t>
      </w:r>
    </w:p>
    <w:p w14:paraId="3F0F2D4E"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（1）大数据应用类作品指利用大数据思维发现社会生活和学科领域的应用需求，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449ED71"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作品涉及的领域包括但不限于：</w:t>
      </w:r>
    </w:p>
    <w:p w14:paraId="6326D54D"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① 环境与人类发展大数据（气象、环境、资源、农业、</w:t>
      </w:r>
      <w:r w:rsidRPr="0072672A">
        <w:rPr>
          <w:rFonts w:ascii="仿宋" w:eastAsia="仿宋" w:hAnsi="仿宋" w:hint="eastAsia"/>
          <w:sz w:val="32"/>
          <w:szCs w:val="32"/>
        </w:rPr>
        <w:lastRenderedPageBreak/>
        <w:t>人口等）。</w:t>
      </w:r>
    </w:p>
    <w:p w14:paraId="63D1CF3A"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② 城市与交通大数据（城市、道路交通、物流等）。</w:t>
      </w:r>
    </w:p>
    <w:p w14:paraId="0307BF43"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③ 社交与 WEB 大数据（舆情、推荐、自然语言处理等）。</w:t>
      </w:r>
    </w:p>
    <w:p w14:paraId="5B4122FD"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④ 金融与商业大数据（金融、电商等）。</w:t>
      </w:r>
    </w:p>
    <w:p w14:paraId="6CE81FD9"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⑤ 法律大数据（司法审判、普法宣传等）。</w:t>
      </w:r>
    </w:p>
    <w:p w14:paraId="201AB3CE" w14:textId="77777777" w:rsidR="00D01269" w:rsidRPr="0072672A"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⑥ 生物与</w:t>
      </w:r>
      <w:proofErr w:type="gramStart"/>
      <w:r w:rsidRPr="0072672A">
        <w:rPr>
          <w:rFonts w:ascii="仿宋" w:eastAsia="仿宋" w:hAnsi="仿宋" w:hint="eastAsia"/>
          <w:sz w:val="32"/>
          <w:szCs w:val="32"/>
        </w:rPr>
        <w:t>医疗大</w:t>
      </w:r>
      <w:proofErr w:type="gramEnd"/>
      <w:r w:rsidRPr="0072672A">
        <w:rPr>
          <w:rFonts w:ascii="仿宋" w:eastAsia="仿宋" w:hAnsi="仿宋" w:hint="eastAsia"/>
          <w:sz w:val="32"/>
          <w:szCs w:val="32"/>
        </w:rPr>
        <w:t>数据。</w:t>
      </w:r>
    </w:p>
    <w:p w14:paraId="3B70B5EF" w14:textId="77777777" w:rsidR="00D01269" w:rsidRPr="00E940D0" w:rsidRDefault="00D01269" w:rsidP="00D01269">
      <w:pPr>
        <w:ind w:firstLineChars="200" w:firstLine="640"/>
        <w:rPr>
          <w:rFonts w:ascii="仿宋" w:eastAsia="仿宋" w:hAnsi="仿宋"/>
          <w:sz w:val="32"/>
          <w:szCs w:val="32"/>
        </w:rPr>
      </w:pPr>
      <w:r w:rsidRPr="0072672A">
        <w:rPr>
          <w:rFonts w:ascii="仿宋" w:eastAsia="仿宋" w:hAnsi="仿宋" w:hint="eastAsia"/>
          <w:sz w:val="32"/>
          <w:szCs w:val="32"/>
        </w:rPr>
        <w:t>⑦ 文化与教育大数据（教育、艺术、文化、体育等）。</w:t>
      </w:r>
    </w:p>
    <w:p w14:paraId="6E007254" w14:textId="44DA5D06"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（2）每队参赛人数为 1-3 人</w:t>
      </w:r>
      <w:r w:rsidR="00CA3270">
        <w:rPr>
          <w:rFonts w:ascii="仿宋" w:eastAsia="仿宋" w:hAnsi="仿宋" w:hint="eastAsia"/>
          <w:sz w:val="32"/>
          <w:szCs w:val="32"/>
        </w:rPr>
        <w:t>（同一所院校）</w:t>
      </w:r>
      <w:r w:rsidRPr="00E940D0">
        <w:rPr>
          <w:rFonts w:ascii="仿宋" w:eastAsia="仿宋" w:hAnsi="仿宋" w:hint="eastAsia"/>
          <w:sz w:val="32"/>
          <w:szCs w:val="32"/>
        </w:rPr>
        <w:t>，指导教师不多于 2 人。</w:t>
      </w:r>
    </w:p>
    <w:p w14:paraId="222EFEEC"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5 ．人工智能</w:t>
      </w:r>
      <w:r>
        <w:rPr>
          <w:rFonts w:ascii="仿宋" w:eastAsia="仿宋" w:hAnsi="仿宋" w:hint="eastAsia"/>
          <w:sz w:val="32"/>
          <w:szCs w:val="32"/>
        </w:rPr>
        <w:t>应用</w:t>
      </w:r>
    </w:p>
    <w:p w14:paraId="7FF667B1" w14:textId="77777777" w:rsidR="00D01269" w:rsidRPr="001837CB" w:rsidRDefault="00D01269" w:rsidP="00D01269">
      <w:pPr>
        <w:ind w:firstLineChars="200" w:firstLine="640"/>
        <w:rPr>
          <w:rFonts w:ascii="仿宋" w:eastAsia="仿宋" w:hAnsi="仿宋"/>
          <w:sz w:val="32"/>
          <w:szCs w:val="32"/>
        </w:rPr>
      </w:pPr>
      <w:r>
        <w:rPr>
          <w:rFonts w:ascii="仿宋" w:eastAsia="仿宋" w:hAnsi="仿宋" w:hint="eastAsia"/>
          <w:sz w:val="32"/>
          <w:szCs w:val="32"/>
        </w:rPr>
        <w:t>下设</w:t>
      </w:r>
      <w:r w:rsidRPr="001837CB">
        <w:rPr>
          <w:rFonts w:ascii="仿宋" w:eastAsia="仿宋" w:hAnsi="仿宋" w:hint="eastAsia"/>
          <w:sz w:val="32"/>
          <w:szCs w:val="32"/>
        </w:rPr>
        <w:t>人工智能</w:t>
      </w:r>
      <w:proofErr w:type="gramStart"/>
      <w:r w:rsidRPr="001837CB">
        <w:rPr>
          <w:rFonts w:ascii="仿宋" w:eastAsia="仿宋" w:hAnsi="仿宋" w:hint="eastAsia"/>
          <w:sz w:val="32"/>
          <w:szCs w:val="32"/>
        </w:rPr>
        <w:t>实践赛</w:t>
      </w:r>
      <w:proofErr w:type="gramEnd"/>
      <w:r>
        <w:rPr>
          <w:rFonts w:ascii="仿宋" w:eastAsia="仿宋" w:hAnsi="仿宋" w:hint="eastAsia"/>
          <w:sz w:val="32"/>
          <w:szCs w:val="32"/>
        </w:rPr>
        <w:t>一个小类。</w:t>
      </w:r>
    </w:p>
    <w:p w14:paraId="2AF4E7D7" w14:textId="77777777" w:rsidR="00D01269" w:rsidRPr="001837CB" w:rsidRDefault="00D01269" w:rsidP="00D01269">
      <w:pPr>
        <w:ind w:firstLineChars="200" w:firstLine="640"/>
        <w:rPr>
          <w:rFonts w:ascii="仿宋" w:eastAsia="仿宋" w:hAnsi="仿宋"/>
          <w:sz w:val="32"/>
          <w:szCs w:val="32"/>
        </w:rPr>
      </w:pPr>
      <w:r w:rsidRPr="001837CB">
        <w:rPr>
          <w:rFonts w:ascii="仿宋" w:eastAsia="仿宋" w:hAnsi="仿宋" w:hint="eastAsia"/>
          <w:sz w:val="32"/>
          <w:szCs w:val="32"/>
        </w:rPr>
        <w:t>说明：</w:t>
      </w:r>
    </w:p>
    <w:p w14:paraId="106EE45F" w14:textId="77777777" w:rsidR="00D01269" w:rsidRPr="001837CB" w:rsidRDefault="00D01269" w:rsidP="00D01269">
      <w:pPr>
        <w:ind w:firstLineChars="200" w:firstLine="640"/>
        <w:rPr>
          <w:rFonts w:ascii="仿宋" w:eastAsia="仿宋" w:hAnsi="仿宋"/>
          <w:sz w:val="32"/>
          <w:szCs w:val="32"/>
        </w:rPr>
      </w:pPr>
      <w:r w:rsidRPr="001837CB">
        <w:rPr>
          <w:rFonts w:ascii="仿宋" w:eastAsia="仿宋" w:hAnsi="仿宋" w:hint="eastAsia"/>
          <w:sz w:val="32"/>
          <w:szCs w:val="32"/>
        </w:rPr>
        <w:t>（1）人工智能</w:t>
      </w:r>
      <w:proofErr w:type="gramStart"/>
      <w:r w:rsidRPr="001837CB">
        <w:rPr>
          <w:rFonts w:ascii="仿宋" w:eastAsia="仿宋" w:hAnsi="仿宋" w:hint="eastAsia"/>
          <w:sz w:val="32"/>
          <w:szCs w:val="32"/>
        </w:rPr>
        <w:t>实践赛</w:t>
      </w:r>
      <w:proofErr w:type="gramEnd"/>
      <w:r w:rsidRPr="001837CB">
        <w:rPr>
          <w:rFonts w:ascii="仿宋" w:eastAsia="仿宋" w:hAnsi="仿宋" w:hint="eastAsia"/>
          <w:sz w:val="32"/>
          <w:szCs w:val="32"/>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93BCC02" w14:textId="2F25B46E" w:rsidR="00D01269" w:rsidRDefault="00D01269" w:rsidP="00D01269">
      <w:pPr>
        <w:ind w:firstLineChars="200" w:firstLine="640"/>
        <w:rPr>
          <w:rFonts w:ascii="仿宋" w:eastAsia="仿宋" w:hAnsi="仿宋"/>
          <w:sz w:val="32"/>
          <w:szCs w:val="32"/>
        </w:rPr>
      </w:pPr>
      <w:r w:rsidRPr="001837CB">
        <w:rPr>
          <w:rFonts w:ascii="仿宋" w:eastAsia="仿宋" w:hAnsi="仿宋" w:hint="eastAsia"/>
          <w:sz w:val="32"/>
          <w:szCs w:val="32"/>
        </w:rPr>
        <w:t>（</w:t>
      </w:r>
      <w:r>
        <w:rPr>
          <w:rFonts w:ascii="仿宋" w:eastAsia="仿宋" w:hAnsi="仿宋" w:hint="eastAsia"/>
          <w:sz w:val="32"/>
          <w:szCs w:val="32"/>
        </w:rPr>
        <w:t>2</w:t>
      </w:r>
      <w:r w:rsidRPr="001837CB">
        <w:rPr>
          <w:rFonts w:ascii="仿宋" w:eastAsia="仿宋" w:hAnsi="仿宋" w:hint="eastAsia"/>
          <w:sz w:val="32"/>
          <w:szCs w:val="32"/>
        </w:rPr>
        <w:t>）每队参赛人数为 1-3 人</w:t>
      </w:r>
      <w:r w:rsidR="00CA3270">
        <w:rPr>
          <w:rFonts w:ascii="仿宋" w:eastAsia="仿宋" w:hAnsi="仿宋" w:hint="eastAsia"/>
          <w:sz w:val="32"/>
          <w:szCs w:val="32"/>
        </w:rPr>
        <w:t>（同一所院校）</w:t>
      </w:r>
      <w:r w:rsidRPr="001837CB">
        <w:rPr>
          <w:rFonts w:ascii="仿宋" w:eastAsia="仿宋" w:hAnsi="仿宋" w:hint="eastAsia"/>
          <w:sz w:val="32"/>
          <w:szCs w:val="32"/>
        </w:rPr>
        <w:t>，指导教师不多于 2 人。</w:t>
      </w:r>
    </w:p>
    <w:p w14:paraId="560E24BE"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6</w:t>
      </w:r>
      <w:r>
        <w:rPr>
          <w:rFonts w:ascii="仿宋" w:eastAsia="仿宋" w:hAnsi="仿宋" w:hint="eastAsia"/>
          <w:sz w:val="32"/>
          <w:szCs w:val="32"/>
        </w:rPr>
        <w:t xml:space="preserve"> </w:t>
      </w:r>
      <w:r w:rsidRPr="00E940D0">
        <w:rPr>
          <w:rFonts w:ascii="仿宋" w:eastAsia="仿宋" w:hAnsi="仿宋" w:hint="eastAsia"/>
          <w:sz w:val="32"/>
          <w:szCs w:val="32"/>
        </w:rPr>
        <w:t>.信息可视化设计</w:t>
      </w:r>
    </w:p>
    <w:p w14:paraId="77A479D1"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包括以下小类：</w:t>
      </w:r>
    </w:p>
    <w:p w14:paraId="7BE23D3C"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（1）信息图形设计。</w:t>
      </w:r>
    </w:p>
    <w:p w14:paraId="31541FCF"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（2）动态信息影像（MG 动画）。</w:t>
      </w:r>
    </w:p>
    <w:p w14:paraId="0355092B"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（3）交互信息设计。</w:t>
      </w:r>
    </w:p>
    <w:p w14:paraId="704D563D"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（4）数据可视化。</w:t>
      </w:r>
    </w:p>
    <w:p w14:paraId="61F25507"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说明：</w:t>
      </w:r>
    </w:p>
    <w:p w14:paraId="28B4C97B"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（1）信息可视化设计侧重用视觉化的方式，归纳和表</w:t>
      </w:r>
      <w:r w:rsidRPr="00DE5FEF">
        <w:rPr>
          <w:rFonts w:ascii="仿宋" w:eastAsia="仿宋" w:hAnsi="仿宋" w:hint="eastAsia"/>
          <w:sz w:val="32"/>
          <w:szCs w:val="32"/>
        </w:rPr>
        <w:lastRenderedPageBreak/>
        <w:t>现信息与数据的内在联系、模式和结构。</w:t>
      </w:r>
    </w:p>
    <w:p w14:paraId="3AA248A7"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（2）信息图形指信息海报、信息图表、信息插图、地图、信息导视或科普图形。</w:t>
      </w:r>
    </w:p>
    <w:p w14:paraId="7ECA07C1"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（3）动态信息影像指以可视化信息呈现为主的动画或影像合成作品。</w:t>
      </w:r>
    </w:p>
    <w:p w14:paraId="27987632"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（4）交互信息设计指基于电子触控媒介的界面设计，如交互图表以及仪表板设计。</w:t>
      </w:r>
    </w:p>
    <w:p w14:paraId="1EFB120A"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（5）数据可视化是指基于编程工具、开源软件或数据分析工具等实现的可视化作品。</w:t>
      </w:r>
    </w:p>
    <w:p w14:paraId="20EFD41D" w14:textId="77777777" w:rsidR="00D01269" w:rsidRPr="00DE5FEF"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14:paraId="2BA92524" w14:textId="5487B29B" w:rsidR="00D01269" w:rsidRDefault="00D01269" w:rsidP="00D01269">
      <w:pPr>
        <w:ind w:firstLineChars="200" w:firstLine="640"/>
        <w:rPr>
          <w:rFonts w:ascii="仿宋" w:eastAsia="仿宋" w:hAnsi="仿宋"/>
          <w:sz w:val="32"/>
          <w:szCs w:val="32"/>
        </w:rPr>
      </w:pPr>
      <w:r w:rsidRPr="00DE5FEF">
        <w:rPr>
          <w:rFonts w:ascii="仿宋" w:eastAsia="仿宋" w:hAnsi="仿宋" w:hint="eastAsia"/>
          <w:sz w:val="32"/>
          <w:szCs w:val="32"/>
        </w:rPr>
        <w:t>（7）每队参赛人数为 1-3 人</w:t>
      </w:r>
      <w:r w:rsidR="00CA3270">
        <w:rPr>
          <w:rFonts w:ascii="仿宋" w:eastAsia="仿宋" w:hAnsi="仿宋" w:hint="eastAsia"/>
          <w:sz w:val="32"/>
          <w:szCs w:val="32"/>
        </w:rPr>
        <w:t>（同一所院校）</w:t>
      </w:r>
      <w:r w:rsidRPr="00DE5FEF">
        <w:rPr>
          <w:rFonts w:ascii="仿宋" w:eastAsia="仿宋" w:hAnsi="仿宋" w:hint="eastAsia"/>
          <w:sz w:val="32"/>
          <w:szCs w:val="32"/>
        </w:rPr>
        <w:t>，指导教师不多于 2 人。</w:t>
      </w:r>
    </w:p>
    <w:p w14:paraId="1302B04B" w14:textId="77777777" w:rsidR="00D01269" w:rsidRPr="00E940D0" w:rsidRDefault="00D01269" w:rsidP="00D01269">
      <w:pPr>
        <w:ind w:firstLineChars="200" w:firstLine="640"/>
        <w:rPr>
          <w:rFonts w:ascii="仿宋" w:eastAsia="仿宋" w:hAnsi="仿宋"/>
          <w:sz w:val="32"/>
          <w:szCs w:val="32"/>
        </w:rPr>
      </w:pPr>
      <w:r w:rsidRPr="00E940D0">
        <w:rPr>
          <w:rFonts w:ascii="仿宋" w:eastAsia="仿宋" w:hAnsi="仿宋" w:hint="eastAsia"/>
          <w:sz w:val="32"/>
          <w:szCs w:val="32"/>
        </w:rPr>
        <w:t>7 .</w:t>
      </w:r>
      <w:proofErr w:type="gramStart"/>
      <w:r w:rsidRPr="00E940D0">
        <w:rPr>
          <w:rFonts w:ascii="仿宋" w:eastAsia="仿宋" w:hAnsi="仿宋" w:hint="eastAsia"/>
          <w:sz w:val="32"/>
          <w:szCs w:val="32"/>
        </w:rPr>
        <w:t>数媒</w:t>
      </w:r>
      <w:r>
        <w:rPr>
          <w:rFonts w:ascii="仿宋" w:eastAsia="仿宋" w:hAnsi="仿宋" w:hint="eastAsia"/>
          <w:sz w:val="32"/>
          <w:szCs w:val="32"/>
        </w:rPr>
        <w:t>静态</w:t>
      </w:r>
      <w:proofErr w:type="gramEnd"/>
      <w:r>
        <w:rPr>
          <w:rFonts w:ascii="仿宋" w:eastAsia="仿宋" w:hAnsi="仿宋" w:hint="eastAsia"/>
          <w:sz w:val="32"/>
          <w:szCs w:val="32"/>
        </w:rPr>
        <w:t>设计</w:t>
      </w:r>
    </w:p>
    <w:p w14:paraId="6931FB65"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包括以下小类：</w:t>
      </w:r>
    </w:p>
    <w:p w14:paraId="3D863CD7"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（1）平面设计。</w:t>
      </w:r>
    </w:p>
    <w:p w14:paraId="61D8D434"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（2）环境设计。</w:t>
      </w:r>
    </w:p>
    <w:p w14:paraId="5651AF66"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（3）产品设计。</w:t>
      </w:r>
    </w:p>
    <w:p w14:paraId="16C2B419"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说明：</w:t>
      </w:r>
    </w:p>
    <w:p w14:paraId="4683E6F8" w14:textId="0A63DF4A" w:rsidR="00D01269" w:rsidRPr="004C39E5" w:rsidRDefault="00D01269" w:rsidP="00D97EAF">
      <w:pPr>
        <w:ind w:firstLineChars="200" w:firstLine="640"/>
        <w:rPr>
          <w:rFonts w:ascii="仿宋" w:eastAsia="仿宋" w:hAnsi="仿宋"/>
          <w:sz w:val="32"/>
          <w:szCs w:val="32"/>
        </w:rPr>
      </w:pPr>
      <w:r w:rsidRPr="004C39E5">
        <w:rPr>
          <w:rFonts w:ascii="仿宋" w:eastAsia="仿宋" w:hAnsi="仿宋" w:hint="eastAsia"/>
          <w:sz w:val="32"/>
          <w:szCs w:val="32"/>
        </w:rPr>
        <w:t>（1</w:t>
      </w:r>
      <w:r w:rsidR="00D97EAF">
        <w:rPr>
          <w:rFonts w:ascii="仿宋" w:eastAsia="仿宋" w:hAnsi="仿宋" w:hint="eastAsia"/>
          <w:sz w:val="32"/>
          <w:szCs w:val="32"/>
        </w:rPr>
        <w:t>）本大类的参赛作品应</w:t>
      </w:r>
      <w:r w:rsidR="00D97EAF" w:rsidRPr="00D97EAF">
        <w:rPr>
          <w:rFonts w:ascii="仿宋" w:eastAsia="仿宋" w:hAnsi="仿宋" w:hint="eastAsia"/>
          <w:sz w:val="32"/>
          <w:szCs w:val="32"/>
        </w:rPr>
        <w:t>以“学汉语用汉字，弘扬汉语言文化”（中华优秀传统文化系列之二，时间限定在 1911 年以前）为主题进行创作。</w:t>
      </w:r>
    </w:p>
    <w:p w14:paraId="4D40814C"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（2）平面设计，内容包括服饰、手工艺、手工艺品、海报招贴设计、书籍装帧、包装设计等利用平面视觉传达设计的展示作品。</w:t>
      </w:r>
    </w:p>
    <w:p w14:paraId="3EAD2C35"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（3）环境设计，内容包括空间形象设计、建筑设计、室内设计、展示设计、园林景观设计、公共设施小品（景观雕塑、街道设施等）设计等环境艺术设计相关作品。</w:t>
      </w:r>
    </w:p>
    <w:p w14:paraId="1485C0CD"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（4）产品设计，内容包括传统工业和现代科技产品设</w:t>
      </w:r>
      <w:r w:rsidRPr="004C39E5">
        <w:rPr>
          <w:rFonts w:ascii="仿宋" w:eastAsia="仿宋" w:hAnsi="仿宋" w:hint="eastAsia"/>
          <w:sz w:val="32"/>
          <w:szCs w:val="32"/>
        </w:rPr>
        <w:lastRenderedPageBreak/>
        <w:t>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A424040"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（5）本大类作品分普通组与专业组</w:t>
      </w:r>
      <w:proofErr w:type="gramStart"/>
      <w:r w:rsidRPr="004C39E5">
        <w:rPr>
          <w:rFonts w:ascii="仿宋" w:eastAsia="仿宋" w:hAnsi="仿宋" w:hint="eastAsia"/>
          <w:sz w:val="32"/>
          <w:szCs w:val="32"/>
        </w:rPr>
        <w:t>进行报赛与</w:t>
      </w:r>
      <w:proofErr w:type="gramEnd"/>
      <w:r w:rsidRPr="004C39E5">
        <w:rPr>
          <w:rFonts w:ascii="仿宋" w:eastAsia="仿宋" w:hAnsi="仿宋" w:hint="eastAsia"/>
          <w:sz w:val="32"/>
          <w:szCs w:val="32"/>
        </w:rPr>
        <w:t>评比。普通组与专业组的划分</w:t>
      </w:r>
      <w:r>
        <w:rPr>
          <w:rFonts w:ascii="仿宋" w:eastAsia="仿宋" w:hAnsi="仿宋" w:hint="eastAsia"/>
          <w:sz w:val="32"/>
          <w:szCs w:val="32"/>
        </w:rPr>
        <w:t>见“13 . 数媒专业组相关专业”</w:t>
      </w:r>
      <w:r w:rsidRPr="00565E3B">
        <w:rPr>
          <w:rFonts w:ascii="仿宋" w:eastAsia="仿宋" w:hAnsi="仿宋"/>
          <w:sz w:val="32"/>
          <w:szCs w:val="32"/>
        </w:rPr>
        <w:t>。</w:t>
      </w:r>
    </w:p>
    <w:p w14:paraId="0AA7D7E8"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（6）参赛作品有多名作者的，如有任何</w:t>
      </w:r>
      <w:proofErr w:type="gramStart"/>
      <w:r w:rsidRPr="004C39E5">
        <w:rPr>
          <w:rFonts w:ascii="仿宋" w:eastAsia="仿宋" w:hAnsi="仿宋" w:hint="eastAsia"/>
          <w:sz w:val="32"/>
          <w:szCs w:val="32"/>
        </w:rPr>
        <w:t>一</w:t>
      </w:r>
      <w:proofErr w:type="gramEnd"/>
      <w:r w:rsidRPr="004C39E5">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名作者的专业属于专业组专业清单，则该作品属于专业组作品。属于专业组的作品只能参加专业组竞赛，不得参加普通组的竞赛；属于普通组的作品只能参加普通组竞赛，不得参加专业组的竞赛。</w:t>
      </w:r>
    </w:p>
    <w:p w14:paraId="64128E09" w14:textId="1D480643" w:rsidR="00D01269"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（7</w:t>
      </w:r>
      <w:r>
        <w:rPr>
          <w:rFonts w:ascii="仿宋" w:eastAsia="仿宋" w:hAnsi="仿宋" w:hint="eastAsia"/>
          <w:sz w:val="32"/>
          <w:szCs w:val="32"/>
        </w:rPr>
        <w:t>）</w:t>
      </w:r>
      <w:r w:rsidRPr="004C39E5">
        <w:rPr>
          <w:rFonts w:ascii="仿宋" w:eastAsia="仿宋" w:hAnsi="仿宋" w:hint="eastAsia"/>
          <w:sz w:val="32"/>
          <w:szCs w:val="32"/>
        </w:rPr>
        <w:t>每队参赛人数为 1-3 人</w:t>
      </w:r>
      <w:r w:rsidR="00D97EAF">
        <w:rPr>
          <w:rFonts w:ascii="仿宋" w:eastAsia="仿宋" w:hAnsi="仿宋" w:hint="eastAsia"/>
          <w:sz w:val="32"/>
          <w:szCs w:val="32"/>
        </w:rPr>
        <w:t>（同一所院校）</w:t>
      </w:r>
      <w:r w:rsidRPr="004C39E5">
        <w:rPr>
          <w:rFonts w:ascii="仿宋" w:eastAsia="仿宋" w:hAnsi="仿宋" w:hint="eastAsia"/>
          <w:sz w:val="32"/>
          <w:szCs w:val="32"/>
        </w:rPr>
        <w:t>，指导教师不多于 2 人。</w:t>
      </w:r>
    </w:p>
    <w:p w14:paraId="36DFD64C" w14:textId="77777777" w:rsidR="00D01269" w:rsidRPr="008024E3" w:rsidRDefault="00D01269" w:rsidP="00D01269">
      <w:pPr>
        <w:ind w:firstLineChars="200" w:firstLine="640"/>
        <w:rPr>
          <w:rFonts w:ascii="仿宋" w:eastAsia="仿宋" w:hAnsi="仿宋"/>
          <w:sz w:val="32"/>
          <w:szCs w:val="32"/>
        </w:rPr>
      </w:pPr>
      <w:proofErr w:type="gramStart"/>
      <w:r w:rsidRPr="008024E3">
        <w:rPr>
          <w:rFonts w:ascii="仿宋" w:eastAsia="仿宋" w:hAnsi="仿宋" w:hint="eastAsia"/>
          <w:sz w:val="32"/>
          <w:szCs w:val="32"/>
        </w:rPr>
        <w:t>8 .</w:t>
      </w:r>
      <w:proofErr w:type="gramEnd"/>
      <w:r w:rsidRPr="004C39E5">
        <w:rPr>
          <w:rFonts w:hint="eastAsia"/>
        </w:rPr>
        <w:t xml:space="preserve"> </w:t>
      </w:r>
      <w:proofErr w:type="gramStart"/>
      <w:r w:rsidRPr="004C39E5">
        <w:rPr>
          <w:rFonts w:ascii="仿宋" w:eastAsia="仿宋" w:hAnsi="仿宋" w:hint="eastAsia"/>
          <w:sz w:val="32"/>
          <w:szCs w:val="32"/>
        </w:rPr>
        <w:t>数媒静态</w:t>
      </w:r>
      <w:proofErr w:type="gramEnd"/>
      <w:r w:rsidRPr="004C39E5">
        <w:rPr>
          <w:rFonts w:ascii="仿宋" w:eastAsia="仿宋" w:hAnsi="仿宋" w:hint="eastAsia"/>
          <w:sz w:val="32"/>
          <w:szCs w:val="32"/>
        </w:rPr>
        <w:t>设计专业组</w:t>
      </w:r>
    </w:p>
    <w:p w14:paraId="442CF215"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包括以下小类：</w:t>
      </w:r>
    </w:p>
    <w:p w14:paraId="0B4FEC9E"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（1）平面设计。</w:t>
      </w:r>
    </w:p>
    <w:p w14:paraId="14352CD6"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（2）环境设计。</w:t>
      </w:r>
    </w:p>
    <w:p w14:paraId="5705D380"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（3）产品设计。</w:t>
      </w:r>
    </w:p>
    <w:p w14:paraId="158FB377"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说明：</w:t>
      </w:r>
    </w:p>
    <w:p w14:paraId="44E4872A" w14:textId="24B45712"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（1）本大类的参赛作品应以</w:t>
      </w:r>
      <w:r w:rsidR="00D97EAF" w:rsidRPr="00D97EAF">
        <w:rPr>
          <w:rFonts w:ascii="仿宋" w:eastAsia="仿宋" w:hAnsi="仿宋" w:hint="eastAsia"/>
          <w:sz w:val="32"/>
          <w:szCs w:val="32"/>
        </w:rPr>
        <w:t>“学汉语用汉字，弘扬汉语言文化”（中华优秀传统文化系列之二，时间限定在 1911 年以前）为主题进行创作。</w:t>
      </w:r>
    </w:p>
    <w:p w14:paraId="0E22332C"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（2）平面设计，内容包括服饰、手工艺、手工艺品、海报招贴设计、书籍装帧、包装设计等利用平面视觉传达设计的展示作品。</w:t>
      </w:r>
    </w:p>
    <w:p w14:paraId="5111DB73"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（3）环境设计，内容包括空间形象设计、建筑设计、室内设计、展示设计、园林景观设计、公共设施小品（景观雕塑、街道设施等）设计等环境艺术设计相关作品。</w:t>
      </w:r>
    </w:p>
    <w:p w14:paraId="351CBB05"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（4）产品设计，内容包括传统工业和现代科技产品设计，即有关生活、生产、运输、交通、办公、家电、医疗、</w:t>
      </w:r>
      <w:r w:rsidRPr="004C39E5">
        <w:rPr>
          <w:rFonts w:ascii="仿宋" w:eastAsia="仿宋" w:hAnsi="仿宋" w:hint="eastAsia"/>
          <w:sz w:val="32"/>
          <w:szCs w:val="32"/>
        </w:rPr>
        <w:lastRenderedPageBreak/>
        <w:t>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2A3F8C67"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（5）本大类作品分普通组与专业组</w:t>
      </w:r>
      <w:proofErr w:type="gramStart"/>
      <w:r w:rsidRPr="004C39E5">
        <w:rPr>
          <w:rFonts w:ascii="仿宋" w:eastAsia="仿宋" w:hAnsi="仿宋" w:hint="eastAsia"/>
          <w:sz w:val="32"/>
          <w:szCs w:val="32"/>
        </w:rPr>
        <w:t>进行报赛与</w:t>
      </w:r>
      <w:proofErr w:type="gramEnd"/>
      <w:r w:rsidRPr="004C39E5">
        <w:rPr>
          <w:rFonts w:ascii="仿宋" w:eastAsia="仿宋" w:hAnsi="仿宋" w:hint="eastAsia"/>
          <w:sz w:val="32"/>
          <w:szCs w:val="32"/>
        </w:rPr>
        <w:t>评比。普通组与专业组的划分</w:t>
      </w:r>
      <w:r>
        <w:rPr>
          <w:rFonts w:ascii="仿宋" w:eastAsia="仿宋" w:hAnsi="仿宋" w:hint="eastAsia"/>
          <w:sz w:val="32"/>
          <w:szCs w:val="32"/>
        </w:rPr>
        <w:t>见“13 . 数媒专业组相关专业”</w:t>
      </w:r>
      <w:r w:rsidRPr="00565E3B">
        <w:rPr>
          <w:rFonts w:ascii="仿宋" w:eastAsia="仿宋" w:hAnsi="仿宋"/>
          <w:sz w:val="32"/>
          <w:szCs w:val="32"/>
        </w:rPr>
        <w:t>。</w:t>
      </w:r>
    </w:p>
    <w:p w14:paraId="62FA203C" w14:textId="77777777" w:rsidR="00D01269" w:rsidRPr="004C39E5"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（6）参赛作品有多名作者的，如有任何</w:t>
      </w:r>
      <w:proofErr w:type="gramStart"/>
      <w:r w:rsidRPr="004C39E5">
        <w:rPr>
          <w:rFonts w:ascii="仿宋" w:eastAsia="仿宋" w:hAnsi="仿宋" w:hint="eastAsia"/>
          <w:sz w:val="32"/>
          <w:szCs w:val="32"/>
        </w:rPr>
        <w:t>一</w:t>
      </w:r>
      <w:proofErr w:type="gramEnd"/>
      <w:r w:rsidRPr="004C39E5">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名作者的专业属于专业组专业清单，则该作品属于专业组作品。属于专业组的作品只能参加专业组竞赛，不得参加普通组的竞赛；属于普通组的作品只能参加普通组竞赛，不得参加专业组的竞赛。</w:t>
      </w:r>
    </w:p>
    <w:p w14:paraId="30B38F51" w14:textId="799BD9D0" w:rsidR="00D01269" w:rsidRDefault="00D01269" w:rsidP="00D01269">
      <w:pPr>
        <w:ind w:firstLineChars="200" w:firstLine="640"/>
        <w:rPr>
          <w:rFonts w:ascii="仿宋" w:eastAsia="仿宋" w:hAnsi="仿宋"/>
          <w:sz w:val="32"/>
          <w:szCs w:val="32"/>
        </w:rPr>
      </w:pPr>
      <w:r w:rsidRPr="004C39E5">
        <w:rPr>
          <w:rFonts w:ascii="仿宋" w:eastAsia="仿宋" w:hAnsi="仿宋" w:hint="eastAsia"/>
          <w:sz w:val="32"/>
          <w:szCs w:val="32"/>
        </w:rPr>
        <w:t>（7）每队参赛人数为 1-3 人</w:t>
      </w:r>
      <w:r w:rsidR="00D97EAF">
        <w:rPr>
          <w:rFonts w:ascii="仿宋" w:eastAsia="仿宋" w:hAnsi="仿宋" w:hint="eastAsia"/>
          <w:sz w:val="32"/>
          <w:szCs w:val="32"/>
        </w:rPr>
        <w:t>（同一所院校）</w:t>
      </w:r>
      <w:r w:rsidRPr="004C39E5">
        <w:rPr>
          <w:rFonts w:ascii="仿宋" w:eastAsia="仿宋" w:hAnsi="仿宋" w:hint="eastAsia"/>
          <w:sz w:val="32"/>
          <w:szCs w:val="32"/>
        </w:rPr>
        <w:t>，指导教师不多于 2 人。</w:t>
      </w:r>
    </w:p>
    <w:p w14:paraId="738DD104" w14:textId="77777777" w:rsidR="00D01269" w:rsidRPr="008024E3" w:rsidRDefault="00D01269" w:rsidP="00D01269">
      <w:pPr>
        <w:ind w:firstLineChars="200" w:firstLine="640"/>
        <w:rPr>
          <w:rFonts w:ascii="仿宋" w:eastAsia="仿宋" w:hAnsi="仿宋"/>
          <w:sz w:val="32"/>
          <w:szCs w:val="32"/>
        </w:rPr>
      </w:pPr>
      <w:r w:rsidRPr="008024E3">
        <w:rPr>
          <w:rFonts w:ascii="仿宋" w:eastAsia="仿宋" w:hAnsi="仿宋" w:hint="eastAsia"/>
          <w:sz w:val="32"/>
          <w:szCs w:val="32"/>
        </w:rPr>
        <w:t>9 .</w:t>
      </w:r>
      <w:proofErr w:type="gramStart"/>
      <w:r w:rsidRPr="008024E3">
        <w:rPr>
          <w:rFonts w:ascii="仿宋" w:eastAsia="仿宋" w:hAnsi="仿宋" w:hint="eastAsia"/>
          <w:sz w:val="32"/>
          <w:szCs w:val="32"/>
        </w:rPr>
        <w:t>数媒</w:t>
      </w:r>
      <w:r>
        <w:rPr>
          <w:rFonts w:ascii="仿宋" w:eastAsia="仿宋" w:hAnsi="仿宋" w:hint="eastAsia"/>
          <w:sz w:val="32"/>
          <w:szCs w:val="32"/>
        </w:rPr>
        <w:t>动漫</w:t>
      </w:r>
      <w:proofErr w:type="gramEnd"/>
      <w:r>
        <w:rPr>
          <w:rFonts w:ascii="仿宋" w:eastAsia="仿宋" w:hAnsi="仿宋" w:hint="eastAsia"/>
          <w:sz w:val="32"/>
          <w:szCs w:val="32"/>
        </w:rPr>
        <w:t>与短片</w:t>
      </w:r>
    </w:p>
    <w:p w14:paraId="2298884E"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包括以下小类：</w:t>
      </w:r>
    </w:p>
    <w:p w14:paraId="50B1E9EF"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（1）微电影。</w:t>
      </w:r>
    </w:p>
    <w:p w14:paraId="5468483F"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（2）数字短片。</w:t>
      </w:r>
    </w:p>
    <w:p w14:paraId="3FA86B3C"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（3）纪录片。</w:t>
      </w:r>
    </w:p>
    <w:p w14:paraId="3B26A82D"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（4）动画。</w:t>
      </w:r>
    </w:p>
    <w:p w14:paraId="550E95D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（5）新媒体漫画。</w:t>
      </w:r>
    </w:p>
    <w:p w14:paraId="2B9774F5"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说明：</w:t>
      </w:r>
    </w:p>
    <w:p w14:paraId="6C6EADA6" w14:textId="01062793"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（1）本大类的参赛作品应以</w:t>
      </w:r>
      <w:r w:rsidR="00D97EAF" w:rsidRPr="00D97EAF">
        <w:rPr>
          <w:rFonts w:ascii="仿宋" w:eastAsia="仿宋" w:hAnsi="仿宋" w:hint="eastAsia"/>
          <w:sz w:val="32"/>
          <w:szCs w:val="32"/>
        </w:rPr>
        <w:t>“学汉语用汉字，弘扬汉语言文化”（中华优秀传统文化系列之二，时间限定在 1911 年以前）为主题进行创作。</w:t>
      </w:r>
    </w:p>
    <w:p w14:paraId="6D08A08E"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w:t>
      </w:r>
      <w:proofErr w:type="gramStart"/>
      <w:r w:rsidRPr="000F3339">
        <w:rPr>
          <w:rFonts w:ascii="仿宋" w:eastAsia="仿宋" w:hAnsi="仿宋" w:hint="eastAsia"/>
          <w:sz w:val="32"/>
          <w:szCs w:val="32"/>
        </w:rPr>
        <w:t>微电影</w:t>
      </w:r>
      <w:proofErr w:type="gramEnd"/>
      <w:r w:rsidRPr="000F3339">
        <w:rPr>
          <w:rFonts w:ascii="仿宋" w:eastAsia="仿宋" w:hAnsi="仿宋" w:hint="eastAsia"/>
          <w:sz w:val="32"/>
          <w:szCs w:val="32"/>
        </w:rPr>
        <w:t>作品，应是借助电影拍摄手法创作的视频短片，反映一定故事情节和剧本创作。</w:t>
      </w:r>
    </w:p>
    <w:p w14:paraId="7F044D1C"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（3）数字短片作品，是利用数字化设备拍摄的各类短片。</w:t>
      </w:r>
    </w:p>
    <w:p w14:paraId="630F302B"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（4）纪录片作品，是利用数字化设备和纪实的手法，拍摄的反映人文、历史、景观和文化的短片。</w:t>
      </w:r>
    </w:p>
    <w:p w14:paraId="58B7CB5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（5）动画作品，是利用计算机创作的二维、三维动画，</w:t>
      </w:r>
      <w:r w:rsidRPr="000F3339">
        <w:rPr>
          <w:rFonts w:ascii="仿宋" w:eastAsia="仿宋" w:hAnsi="仿宋" w:hint="eastAsia"/>
          <w:sz w:val="32"/>
          <w:szCs w:val="32"/>
        </w:rPr>
        <w:lastRenderedPageBreak/>
        <w:t>包含动画角色设计、动画场景设计、动画动作设计、动画声音和动画特效等内容。</w:t>
      </w:r>
    </w:p>
    <w:p w14:paraId="1E00D420"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（6）新媒体漫画作品，是利用数字化设备、传统手绘漫画创作和表现手法，创作的静态、动态和</w:t>
      </w:r>
      <w:proofErr w:type="gramStart"/>
      <w:r w:rsidRPr="000F3339">
        <w:rPr>
          <w:rFonts w:ascii="仿宋" w:eastAsia="仿宋" w:hAnsi="仿宋" w:hint="eastAsia"/>
          <w:sz w:val="32"/>
          <w:szCs w:val="32"/>
        </w:rPr>
        <w:t>可</w:t>
      </w:r>
      <w:proofErr w:type="gramEnd"/>
      <w:r w:rsidRPr="000F3339">
        <w:rPr>
          <w:rFonts w:ascii="仿宋" w:eastAsia="仿宋" w:hAnsi="仿宋" w:hint="eastAsia"/>
          <w:sz w:val="32"/>
          <w:szCs w:val="32"/>
        </w:rPr>
        <w:t>交互的数字漫画作品。</w:t>
      </w:r>
    </w:p>
    <w:p w14:paraId="20D68B5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（7）本大类作品分普通组与专业组</w:t>
      </w:r>
      <w:proofErr w:type="gramStart"/>
      <w:r w:rsidRPr="000F3339">
        <w:rPr>
          <w:rFonts w:ascii="仿宋" w:eastAsia="仿宋" w:hAnsi="仿宋" w:hint="eastAsia"/>
          <w:sz w:val="32"/>
          <w:szCs w:val="32"/>
        </w:rPr>
        <w:t>进行报赛与</w:t>
      </w:r>
      <w:proofErr w:type="gramEnd"/>
      <w:r w:rsidRPr="000F3339">
        <w:rPr>
          <w:rFonts w:ascii="仿宋" w:eastAsia="仿宋" w:hAnsi="仿宋" w:hint="eastAsia"/>
          <w:sz w:val="32"/>
          <w:szCs w:val="32"/>
        </w:rPr>
        <w:t>评比。</w:t>
      </w:r>
      <w:r w:rsidRPr="004C39E5">
        <w:rPr>
          <w:rFonts w:ascii="仿宋" w:eastAsia="仿宋" w:hAnsi="仿宋" w:hint="eastAsia"/>
          <w:sz w:val="32"/>
          <w:szCs w:val="32"/>
        </w:rPr>
        <w:t>普通组与专业组的划分</w:t>
      </w:r>
      <w:r>
        <w:rPr>
          <w:rFonts w:ascii="仿宋" w:eastAsia="仿宋" w:hAnsi="仿宋" w:hint="eastAsia"/>
          <w:sz w:val="32"/>
          <w:szCs w:val="32"/>
        </w:rPr>
        <w:t>见“13 .数媒专业组相关专业”</w:t>
      </w:r>
      <w:r w:rsidRPr="00565E3B">
        <w:rPr>
          <w:rFonts w:ascii="仿宋" w:eastAsia="仿宋" w:hAnsi="仿宋"/>
          <w:sz w:val="32"/>
          <w:szCs w:val="32"/>
        </w:rPr>
        <w:t>。</w:t>
      </w:r>
    </w:p>
    <w:p w14:paraId="61AC7FE4"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（8）参赛作品有多名作者的，如有任何</w:t>
      </w:r>
      <w:proofErr w:type="gramStart"/>
      <w:r w:rsidRPr="000F3339">
        <w:rPr>
          <w:rFonts w:ascii="仿宋" w:eastAsia="仿宋" w:hAnsi="仿宋" w:hint="eastAsia"/>
          <w:sz w:val="32"/>
          <w:szCs w:val="32"/>
        </w:rPr>
        <w:t>一</w:t>
      </w:r>
      <w:proofErr w:type="gramEnd"/>
      <w:r w:rsidRPr="000F3339">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名作者的专业属于专业组专业清单，则该作品属于专业组作品。属于专业组的作品只能参加专业组竞赛，不得参加普通组的竞赛；属于普通组的作品只能参加普通组竞赛，不得参加专业组的竞赛。</w:t>
      </w:r>
    </w:p>
    <w:p w14:paraId="31B32E43" w14:textId="36E358D9" w:rsidR="00D0126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（9）每队参赛人数为1-5人</w:t>
      </w:r>
      <w:r w:rsidR="00D97EAF">
        <w:rPr>
          <w:rFonts w:ascii="仿宋" w:eastAsia="仿宋" w:hAnsi="仿宋" w:hint="eastAsia"/>
          <w:sz w:val="32"/>
          <w:szCs w:val="32"/>
        </w:rPr>
        <w:t>（同一所院校）</w:t>
      </w:r>
      <w:r w:rsidRPr="000F3339">
        <w:rPr>
          <w:rFonts w:ascii="仿宋" w:eastAsia="仿宋" w:hAnsi="仿宋" w:hint="eastAsia"/>
          <w:sz w:val="32"/>
          <w:szCs w:val="32"/>
        </w:rPr>
        <w:t>，指导教师不多于2人。</w:t>
      </w:r>
    </w:p>
    <w:p w14:paraId="4202916A" w14:textId="77777777" w:rsidR="00D01269" w:rsidRPr="008024E3" w:rsidRDefault="00D01269" w:rsidP="00D01269">
      <w:pPr>
        <w:ind w:firstLineChars="200" w:firstLine="640"/>
        <w:rPr>
          <w:rFonts w:ascii="仿宋" w:eastAsia="仿宋" w:hAnsi="仿宋"/>
          <w:sz w:val="32"/>
          <w:szCs w:val="32"/>
        </w:rPr>
      </w:pPr>
      <w:r w:rsidRPr="008024E3">
        <w:rPr>
          <w:rFonts w:ascii="仿宋" w:eastAsia="仿宋" w:hAnsi="仿宋" w:hint="eastAsia"/>
          <w:sz w:val="32"/>
          <w:szCs w:val="32"/>
        </w:rPr>
        <w:t>10 ．</w:t>
      </w:r>
      <w:proofErr w:type="gramStart"/>
      <w:r w:rsidRPr="008024E3">
        <w:rPr>
          <w:rFonts w:ascii="仿宋" w:eastAsia="仿宋" w:hAnsi="仿宋" w:hint="eastAsia"/>
          <w:sz w:val="32"/>
          <w:szCs w:val="32"/>
        </w:rPr>
        <w:t>数媒</w:t>
      </w:r>
      <w:r>
        <w:rPr>
          <w:rFonts w:ascii="仿宋" w:eastAsia="仿宋" w:hAnsi="仿宋" w:hint="eastAsia"/>
          <w:sz w:val="32"/>
          <w:szCs w:val="32"/>
        </w:rPr>
        <w:t>动漫</w:t>
      </w:r>
      <w:proofErr w:type="gramEnd"/>
      <w:r>
        <w:rPr>
          <w:rFonts w:ascii="仿宋" w:eastAsia="仿宋" w:hAnsi="仿宋" w:hint="eastAsia"/>
          <w:sz w:val="32"/>
          <w:szCs w:val="32"/>
        </w:rPr>
        <w:t>与短片</w:t>
      </w:r>
      <w:r w:rsidRPr="008024E3">
        <w:rPr>
          <w:rFonts w:ascii="仿宋" w:eastAsia="仿宋" w:hAnsi="仿宋" w:hint="eastAsia"/>
          <w:sz w:val="32"/>
          <w:szCs w:val="32"/>
        </w:rPr>
        <w:t>专业组</w:t>
      </w:r>
    </w:p>
    <w:p w14:paraId="77915783"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包括以下小类：</w:t>
      </w:r>
    </w:p>
    <w:p w14:paraId="1DD72BC9"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（1）微电影。</w:t>
      </w:r>
    </w:p>
    <w:p w14:paraId="62B786C6"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（2）数字短片。</w:t>
      </w:r>
    </w:p>
    <w:p w14:paraId="35BA4215"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（3）纪录片。</w:t>
      </w:r>
    </w:p>
    <w:p w14:paraId="4585E589"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（4）动画。</w:t>
      </w:r>
    </w:p>
    <w:p w14:paraId="3CC3A4AB"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（5）新媒体漫画。</w:t>
      </w:r>
    </w:p>
    <w:p w14:paraId="3890FD2D"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说明：</w:t>
      </w:r>
    </w:p>
    <w:p w14:paraId="2D4D8502" w14:textId="6326A7B9"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（1）本大类的参赛作品应以</w:t>
      </w:r>
      <w:r w:rsidR="00D97EAF" w:rsidRPr="00D97EAF">
        <w:rPr>
          <w:rFonts w:ascii="仿宋" w:eastAsia="仿宋" w:hAnsi="仿宋" w:hint="eastAsia"/>
          <w:sz w:val="32"/>
          <w:szCs w:val="32"/>
        </w:rPr>
        <w:t>“学汉语用汉字，弘扬汉语言文化”（中华优秀传统文化系列之二，时间限定在 1911 年以前）为主题进行创作。</w:t>
      </w:r>
    </w:p>
    <w:p w14:paraId="11F47984"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w:t>
      </w:r>
      <w:proofErr w:type="gramStart"/>
      <w:r w:rsidRPr="000F3339">
        <w:rPr>
          <w:rFonts w:ascii="仿宋" w:eastAsia="仿宋" w:hAnsi="仿宋" w:hint="eastAsia"/>
          <w:sz w:val="32"/>
          <w:szCs w:val="32"/>
        </w:rPr>
        <w:t>微电影</w:t>
      </w:r>
      <w:proofErr w:type="gramEnd"/>
      <w:r w:rsidRPr="000F3339">
        <w:rPr>
          <w:rFonts w:ascii="仿宋" w:eastAsia="仿宋" w:hAnsi="仿宋" w:hint="eastAsia"/>
          <w:sz w:val="32"/>
          <w:szCs w:val="32"/>
        </w:rPr>
        <w:t>作品，应是借助电影拍摄手法创作的视频短片，反映一定故事情节和剧本创作。</w:t>
      </w:r>
    </w:p>
    <w:p w14:paraId="6AE683FC"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（3）数字短片作品，是利用数字化设备拍摄的各类短片。</w:t>
      </w:r>
    </w:p>
    <w:p w14:paraId="28623BE1"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（4）纪录片作品，是利用数字化设备和纪实的手法，拍摄的反映人文、历史、景观和文化的短片。</w:t>
      </w:r>
    </w:p>
    <w:p w14:paraId="5B9FFEC7"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（5）动画作品，是利用计算机创作的二维、三维动画，包含动画角色设计、动画场景设计、动画动作设计、动画声</w:t>
      </w:r>
      <w:r w:rsidRPr="000F3339">
        <w:rPr>
          <w:rFonts w:ascii="仿宋" w:eastAsia="仿宋" w:hAnsi="仿宋" w:hint="eastAsia"/>
          <w:sz w:val="32"/>
          <w:szCs w:val="32"/>
        </w:rPr>
        <w:lastRenderedPageBreak/>
        <w:t>音和动画特效等内容。</w:t>
      </w:r>
    </w:p>
    <w:p w14:paraId="23FE028B"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（6）新媒体漫画作品，是利用数字化设备、传统手绘漫画创作和表现手法，创作的静态、动态和</w:t>
      </w:r>
      <w:proofErr w:type="gramStart"/>
      <w:r w:rsidRPr="000F3339">
        <w:rPr>
          <w:rFonts w:ascii="仿宋" w:eastAsia="仿宋" w:hAnsi="仿宋" w:hint="eastAsia"/>
          <w:sz w:val="32"/>
          <w:szCs w:val="32"/>
        </w:rPr>
        <w:t>可</w:t>
      </w:r>
      <w:proofErr w:type="gramEnd"/>
      <w:r w:rsidRPr="000F3339">
        <w:rPr>
          <w:rFonts w:ascii="仿宋" w:eastAsia="仿宋" w:hAnsi="仿宋" w:hint="eastAsia"/>
          <w:sz w:val="32"/>
          <w:szCs w:val="32"/>
        </w:rPr>
        <w:t>交互的数字漫画作品。</w:t>
      </w:r>
    </w:p>
    <w:p w14:paraId="62B457B3"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（7）本大类作品分普通组与专业组</w:t>
      </w:r>
      <w:proofErr w:type="gramStart"/>
      <w:r w:rsidRPr="000F3339">
        <w:rPr>
          <w:rFonts w:ascii="仿宋" w:eastAsia="仿宋" w:hAnsi="仿宋" w:hint="eastAsia"/>
          <w:sz w:val="32"/>
          <w:szCs w:val="32"/>
        </w:rPr>
        <w:t>进行报赛与</w:t>
      </w:r>
      <w:proofErr w:type="gramEnd"/>
      <w:r w:rsidRPr="000F3339">
        <w:rPr>
          <w:rFonts w:ascii="仿宋" w:eastAsia="仿宋" w:hAnsi="仿宋" w:hint="eastAsia"/>
          <w:sz w:val="32"/>
          <w:szCs w:val="32"/>
        </w:rPr>
        <w:t>评比。</w:t>
      </w:r>
      <w:r w:rsidRPr="004C39E5">
        <w:rPr>
          <w:rFonts w:ascii="仿宋" w:eastAsia="仿宋" w:hAnsi="仿宋" w:hint="eastAsia"/>
          <w:sz w:val="32"/>
          <w:szCs w:val="32"/>
        </w:rPr>
        <w:t>普通组与专业组的划分</w:t>
      </w:r>
      <w:r>
        <w:rPr>
          <w:rFonts w:ascii="仿宋" w:eastAsia="仿宋" w:hAnsi="仿宋" w:hint="eastAsia"/>
          <w:sz w:val="32"/>
          <w:szCs w:val="32"/>
        </w:rPr>
        <w:t>见“13 .数媒专业组相关专业”</w:t>
      </w:r>
      <w:r w:rsidRPr="00565E3B">
        <w:rPr>
          <w:rFonts w:ascii="仿宋" w:eastAsia="仿宋" w:hAnsi="仿宋"/>
          <w:sz w:val="32"/>
          <w:szCs w:val="32"/>
        </w:rPr>
        <w:t>。</w:t>
      </w:r>
    </w:p>
    <w:p w14:paraId="3B9559A0"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（8）参赛作品有多名作者的，如有任何</w:t>
      </w:r>
      <w:proofErr w:type="gramStart"/>
      <w:r w:rsidRPr="000F3339">
        <w:rPr>
          <w:rFonts w:ascii="仿宋" w:eastAsia="仿宋" w:hAnsi="仿宋" w:hint="eastAsia"/>
          <w:sz w:val="32"/>
          <w:szCs w:val="32"/>
        </w:rPr>
        <w:t>一</w:t>
      </w:r>
      <w:proofErr w:type="gramEnd"/>
      <w:r w:rsidRPr="000F3339">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名作者的专业属于专业组专业清单，则该作品属于专业组作品。属于专业组的作品只能参加专业组竞赛，不得参加普通组的竞赛；属于普通组的作品只能参加普通组竞赛，不得参加专业组的竞赛。</w:t>
      </w:r>
    </w:p>
    <w:p w14:paraId="6B9C22AB" w14:textId="01A72376" w:rsidR="00D0126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（9）每队参赛人数为1-5人</w:t>
      </w:r>
      <w:r w:rsidR="00D97EAF">
        <w:rPr>
          <w:rFonts w:ascii="仿宋" w:eastAsia="仿宋" w:hAnsi="仿宋" w:hint="eastAsia"/>
          <w:sz w:val="32"/>
          <w:szCs w:val="32"/>
        </w:rPr>
        <w:t>（同一所院校）</w:t>
      </w:r>
      <w:r w:rsidRPr="000F3339">
        <w:rPr>
          <w:rFonts w:ascii="仿宋" w:eastAsia="仿宋" w:hAnsi="仿宋" w:hint="eastAsia"/>
          <w:sz w:val="32"/>
          <w:szCs w:val="32"/>
        </w:rPr>
        <w:t>，指导教师不多于2人。</w:t>
      </w:r>
    </w:p>
    <w:p w14:paraId="5FEAE844" w14:textId="77777777" w:rsidR="00D01269" w:rsidRPr="008024E3" w:rsidRDefault="00D01269" w:rsidP="00D01269">
      <w:pPr>
        <w:ind w:firstLineChars="200" w:firstLine="640"/>
        <w:rPr>
          <w:rFonts w:ascii="仿宋" w:eastAsia="仿宋" w:hAnsi="仿宋"/>
          <w:sz w:val="32"/>
          <w:szCs w:val="32"/>
        </w:rPr>
      </w:pPr>
      <w:r w:rsidRPr="008024E3">
        <w:rPr>
          <w:rFonts w:ascii="仿宋" w:eastAsia="仿宋" w:hAnsi="仿宋" w:hint="eastAsia"/>
          <w:sz w:val="32"/>
          <w:szCs w:val="32"/>
        </w:rPr>
        <w:t>11</w:t>
      </w:r>
      <w:r>
        <w:rPr>
          <w:rFonts w:ascii="仿宋" w:eastAsia="仿宋" w:hAnsi="仿宋" w:hint="eastAsia"/>
          <w:sz w:val="32"/>
          <w:szCs w:val="32"/>
        </w:rPr>
        <w:t xml:space="preserve"> </w:t>
      </w:r>
      <w:r w:rsidRPr="008024E3">
        <w:rPr>
          <w:rFonts w:ascii="仿宋" w:eastAsia="仿宋" w:hAnsi="仿宋" w:hint="eastAsia"/>
          <w:sz w:val="32"/>
          <w:szCs w:val="32"/>
        </w:rPr>
        <w:t>.</w:t>
      </w:r>
      <w:proofErr w:type="gramStart"/>
      <w:r w:rsidRPr="008024E3">
        <w:rPr>
          <w:rFonts w:ascii="仿宋" w:eastAsia="仿宋" w:hAnsi="仿宋" w:hint="eastAsia"/>
          <w:sz w:val="32"/>
          <w:szCs w:val="32"/>
        </w:rPr>
        <w:t>数媒游戏</w:t>
      </w:r>
      <w:proofErr w:type="gramEnd"/>
      <w:r>
        <w:rPr>
          <w:rFonts w:ascii="仿宋" w:eastAsia="仿宋" w:hAnsi="仿宋" w:hint="eastAsia"/>
          <w:sz w:val="32"/>
          <w:szCs w:val="32"/>
        </w:rPr>
        <w:t>与交互</w:t>
      </w:r>
      <w:r w:rsidRPr="008024E3">
        <w:rPr>
          <w:rFonts w:ascii="仿宋" w:eastAsia="仿宋" w:hAnsi="仿宋" w:hint="eastAsia"/>
          <w:sz w:val="32"/>
          <w:szCs w:val="32"/>
        </w:rPr>
        <w:t>设计</w:t>
      </w:r>
    </w:p>
    <w:p w14:paraId="51DD5324"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包括以下小类：</w:t>
      </w:r>
    </w:p>
    <w:p w14:paraId="32CB6F22"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（1）游戏设计。</w:t>
      </w:r>
    </w:p>
    <w:p w14:paraId="41734A23"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（2）交互媒体设计。</w:t>
      </w:r>
    </w:p>
    <w:p w14:paraId="7EEFF1EF"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（3）虚拟现实 VR 与增强现实 AR。</w:t>
      </w:r>
    </w:p>
    <w:p w14:paraId="56215A21"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说明：</w:t>
      </w:r>
    </w:p>
    <w:p w14:paraId="588B8B03" w14:textId="2FC90043"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（1）本大类的参赛作品应以</w:t>
      </w:r>
      <w:r w:rsidR="001B3AB2" w:rsidRPr="00D97EAF">
        <w:rPr>
          <w:rFonts w:ascii="仿宋" w:eastAsia="仿宋" w:hAnsi="仿宋" w:hint="eastAsia"/>
          <w:sz w:val="32"/>
          <w:szCs w:val="32"/>
        </w:rPr>
        <w:t>“学汉语用汉字，弘扬汉语言文化”（中华优秀传统文化系列之二，时间限定在 1911 年以前）为主题进行创作。</w:t>
      </w:r>
    </w:p>
    <w:p w14:paraId="7C60E8EC"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（2）游戏设计作品的内容包括游戏角色设计、场景设计、动作设计、关卡设计、交互设计，是能体现反映主题，具有一定完整度的游戏作品。</w:t>
      </w:r>
    </w:p>
    <w:p w14:paraId="2CD4A916"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（3）交互媒体设计，是利用各种数字交互技术、人机交互技术，借助计算机输入输出设备、语音、图像、体感等各种手段，与作品实现动态交互。作品</w:t>
      </w:r>
      <w:proofErr w:type="gramStart"/>
      <w:r w:rsidRPr="000F3339">
        <w:rPr>
          <w:rFonts w:ascii="仿宋" w:eastAsia="仿宋" w:hAnsi="仿宋" w:hint="eastAsia"/>
          <w:sz w:val="32"/>
          <w:szCs w:val="32"/>
        </w:rPr>
        <w:t>需体现</w:t>
      </w:r>
      <w:proofErr w:type="gramEnd"/>
      <w:r w:rsidRPr="000F3339">
        <w:rPr>
          <w:rFonts w:ascii="仿宋" w:eastAsia="仿宋" w:hAnsi="仿宋" w:hint="eastAsia"/>
          <w:sz w:val="32"/>
          <w:szCs w:val="32"/>
        </w:rPr>
        <w:t>一定的交互性与互动性，不能仅为静态版式设计。</w:t>
      </w:r>
    </w:p>
    <w:p w14:paraId="75677480"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（4）虚拟现实 VR 与增强现实 AR 作品，是利用 VR、AR、MR、XR、AI 等各种虚拟交互技术创作的围绕主题的作品。作品具有较强的视效沉浸感、用户体验感和作品交互性。</w:t>
      </w:r>
    </w:p>
    <w:p w14:paraId="1CED459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（5）本大类作品分普通组与专业组</w:t>
      </w:r>
      <w:proofErr w:type="gramStart"/>
      <w:r w:rsidRPr="000F3339">
        <w:rPr>
          <w:rFonts w:ascii="仿宋" w:eastAsia="仿宋" w:hAnsi="仿宋" w:hint="eastAsia"/>
          <w:sz w:val="32"/>
          <w:szCs w:val="32"/>
        </w:rPr>
        <w:t>进行报赛与</w:t>
      </w:r>
      <w:proofErr w:type="gramEnd"/>
      <w:r w:rsidRPr="000F3339">
        <w:rPr>
          <w:rFonts w:ascii="仿宋" w:eastAsia="仿宋" w:hAnsi="仿宋" w:hint="eastAsia"/>
          <w:sz w:val="32"/>
          <w:szCs w:val="32"/>
        </w:rPr>
        <w:t>评比。</w:t>
      </w:r>
      <w:r w:rsidRPr="004C39E5">
        <w:rPr>
          <w:rFonts w:ascii="仿宋" w:eastAsia="仿宋" w:hAnsi="仿宋" w:hint="eastAsia"/>
          <w:sz w:val="32"/>
          <w:szCs w:val="32"/>
        </w:rPr>
        <w:lastRenderedPageBreak/>
        <w:t>普通组与专业组的划分</w:t>
      </w:r>
      <w:r>
        <w:rPr>
          <w:rFonts w:ascii="仿宋" w:eastAsia="仿宋" w:hAnsi="仿宋" w:hint="eastAsia"/>
          <w:sz w:val="32"/>
          <w:szCs w:val="32"/>
        </w:rPr>
        <w:t>见“13 .数媒专业组相关专业”</w:t>
      </w:r>
      <w:r w:rsidRPr="00565E3B">
        <w:rPr>
          <w:rFonts w:ascii="仿宋" w:eastAsia="仿宋" w:hAnsi="仿宋"/>
          <w:sz w:val="32"/>
          <w:szCs w:val="32"/>
        </w:rPr>
        <w:t>。</w:t>
      </w:r>
    </w:p>
    <w:p w14:paraId="55938BB2"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（6）参赛作品有多名作者的，如有任何</w:t>
      </w:r>
      <w:proofErr w:type="gramStart"/>
      <w:r w:rsidRPr="000F3339">
        <w:rPr>
          <w:rFonts w:ascii="仿宋" w:eastAsia="仿宋" w:hAnsi="仿宋" w:hint="eastAsia"/>
          <w:sz w:val="32"/>
          <w:szCs w:val="32"/>
        </w:rPr>
        <w:t>一</w:t>
      </w:r>
      <w:proofErr w:type="gramEnd"/>
      <w:r w:rsidRPr="000F3339">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名作者的专业属于专业组专业清单，则该作品属于专业组作品。属于专业组的作品只能参加专业组竞赛，不得参加普通组的竞赛；属于普通组的作品只能参加普通组竞赛，不得参加专业组的竞赛。</w:t>
      </w:r>
    </w:p>
    <w:p w14:paraId="1862FD57" w14:textId="3B7D9A83" w:rsidR="00D0126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（7）每队参赛人数为 1-5 人</w:t>
      </w:r>
      <w:r w:rsidR="001B3AB2">
        <w:rPr>
          <w:rFonts w:ascii="仿宋" w:eastAsia="仿宋" w:hAnsi="仿宋" w:hint="eastAsia"/>
          <w:sz w:val="32"/>
          <w:szCs w:val="32"/>
        </w:rPr>
        <w:t>（同一所院校）</w:t>
      </w:r>
      <w:r w:rsidRPr="000F3339">
        <w:rPr>
          <w:rFonts w:ascii="仿宋" w:eastAsia="仿宋" w:hAnsi="仿宋" w:hint="eastAsia"/>
          <w:sz w:val="32"/>
          <w:szCs w:val="32"/>
        </w:rPr>
        <w:t>，指导教师不多于 2 人。</w:t>
      </w:r>
    </w:p>
    <w:p w14:paraId="289DA5A2" w14:textId="77777777" w:rsidR="00D01269" w:rsidRPr="008024E3" w:rsidRDefault="00D01269" w:rsidP="00D01269">
      <w:pPr>
        <w:ind w:firstLineChars="200" w:firstLine="640"/>
        <w:rPr>
          <w:rFonts w:ascii="仿宋" w:eastAsia="仿宋" w:hAnsi="仿宋"/>
          <w:sz w:val="32"/>
          <w:szCs w:val="32"/>
        </w:rPr>
      </w:pPr>
      <w:proofErr w:type="gramStart"/>
      <w:r w:rsidRPr="008024E3">
        <w:rPr>
          <w:rFonts w:ascii="仿宋" w:eastAsia="仿宋" w:hAnsi="仿宋" w:hint="eastAsia"/>
          <w:sz w:val="32"/>
          <w:szCs w:val="32"/>
        </w:rPr>
        <w:t>12</w:t>
      </w:r>
      <w:r>
        <w:rPr>
          <w:rFonts w:ascii="仿宋" w:eastAsia="仿宋" w:hAnsi="仿宋" w:hint="eastAsia"/>
          <w:sz w:val="32"/>
          <w:szCs w:val="32"/>
        </w:rPr>
        <w:t xml:space="preserve"> </w:t>
      </w:r>
      <w:r w:rsidRPr="008024E3">
        <w:rPr>
          <w:rFonts w:ascii="仿宋" w:eastAsia="仿宋" w:hAnsi="仿宋" w:hint="eastAsia"/>
          <w:sz w:val="32"/>
          <w:szCs w:val="32"/>
        </w:rPr>
        <w:t>.</w:t>
      </w:r>
      <w:proofErr w:type="gramEnd"/>
      <w:r w:rsidRPr="00936AE2">
        <w:rPr>
          <w:rFonts w:ascii="仿宋" w:eastAsia="仿宋" w:hAnsi="仿宋" w:hint="eastAsia"/>
          <w:sz w:val="32"/>
          <w:szCs w:val="32"/>
        </w:rPr>
        <w:t xml:space="preserve"> </w:t>
      </w:r>
      <w:proofErr w:type="gramStart"/>
      <w:r w:rsidRPr="008024E3">
        <w:rPr>
          <w:rFonts w:ascii="仿宋" w:eastAsia="仿宋" w:hAnsi="仿宋" w:hint="eastAsia"/>
          <w:sz w:val="32"/>
          <w:szCs w:val="32"/>
        </w:rPr>
        <w:t>数媒游戏</w:t>
      </w:r>
      <w:proofErr w:type="gramEnd"/>
      <w:r>
        <w:rPr>
          <w:rFonts w:ascii="仿宋" w:eastAsia="仿宋" w:hAnsi="仿宋" w:hint="eastAsia"/>
          <w:sz w:val="32"/>
          <w:szCs w:val="32"/>
        </w:rPr>
        <w:t>与交互</w:t>
      </w:r>
      <w:r w:rsidRPr="008024E3">
        <w:rPr>
          <w:rFonts w:ascii="仿宋" w:eastAsia="仿宋" w:hAnsi="仿宋" w:hint="eastAsia"/>
          <w:sz w:val="32"/>
          <w:szCs w:val="32"/>
        </w:rPr>
        <w:t>设计专业组</w:t>
      </w:r>
    </w:p>
    <w:p w14:paraId="42E80614"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包括以下小类：</w:t>
      </w:r>
    </w:p>
    <w:p w14:paraId="5A3DF904"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（1）游戏设计。</w:t>
      </w:r>
    </w:p>
    <w:p w14:paraId="168700CC"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（2）交互媒体设计。</w:t>
      </w:r>
    </w:p>
    <w:p w14:paraId="54364CA1"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（3）虚拟现实 VR 与增强现实 AR。</w:t>
      </w:r>
    </w:p>
    <w:p w14:paraId="42269102"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说明：</w:t>
      </w:r>
    </w:p>
    <w:p w14:paraId="5C95CF5E" w14:textId="42248959"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（1）本大类的参赛作品应以</w:t>
      </w:r>
      <w:r w:rsidR="001B3AB2" w:rsidRPr="00D97EAF">
        <w:rPr>
          <w:rFonts w:ascii="仿宋" w:eastAsia="仿宋" w:hAnsi="仿宋" w:hint="eastAsia"/>
          <w:sz w:val="32"/>
          <w:szCs w:val="32"/>
        </w:rPr>
        <w:t>“学汉语用汉字，弘扬汉语言文化”（中华优秀传统文化系列之二，时间限定在 1911 年以前）为主题进行创作。</w:t>
      </w:r>
    </w:p>
    <w:p w14:paraId="7A413A96"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（2）游戏设计作品的内容包括游戏角色设计、场景设计、动作设计、关卡设计、交互设计，是能体现反映主题，具有一定完整度的游戏作品。</w:t>
      </w:r>
    </w:p>
    <w:p w14:paraId="33718CD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（3）交互媒体设计，是利用各种数字交互技术、人机交互技术，借助计算机输入输出设备、语音、图像、体感等各种手段，与作品实现动态交互。作品</w:t>
      </w:r>
      <w:proofErr w:type="gramStart"/>
      <w:r w:rsidRPr="000F3339">
        <w:rPr>
          <w:rFonts w:ascii="仿宋" w:eastAsia="仿宋" w:hAnsi="仿宋" w:hint="eastAsia"/>
          <w:sz w:val="32"/>
          <w:szCs w:val="32"/>
        </w:rPr>
        <w:t>需体现</w:t>
      </w:r>
      <w:proofErr w:type="gramEnd"/>
      <w:r w:rsidRPr="000F3339">
        <w:rPr>
          <w:rFonts w:ascii="仿宋" w:eastAsia="仿宋" w:hAnsi="仿宋" w:hint="eastAsia"/>
          <w:sz w:val="32"/>
          <w:szCs w:val="32"/>
        </w:rPr>
        <w:t>一定的交互性与互动性，不能仅为静态版式设计。</w:t>
      </w:r>
    </w:p>
    <w:p w14:paraId="26351A27"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（4）虚拟现实 VR 与增强现实 AR 作品，是利用 VR、AR、MR、XR、AI 等各种虚拟交互技术创作的围绕主题的作品。作品具有较强的视效沉浸感、用户体验感和作品交互性。</w:t>
      </w:r>
    </w:p>
    <w:p w14:paraId="5E392248"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（5）本大类作品分普通组与专业组</w:t>
      </w:r>
      <w:proofErr w:type="gramStart"/>
      <w:r w:rsidRPr="000F3339">
        <w:rPr>
          <w:rFonts w:ascii="仿宋" w:eastAsia="仿宋" w:hAnsi="仿宋" w:hint="eastAsia"/>
          <w:sz w:val="32"/>
          <w:szCs w:val="32"/>
        </w:rPr>
        <w:t>进行报赛与</w:t>
      </w:r>
      <w:proofErr w:type="gramEnd"/>
      <w:r w:rsidRPr="000F3339">
        <w:rPr>
          <w:rFonts w:ascii="仿宋" w:eastAsia="仿宋" w:hAnsi="仿宋" w:hint="eastAsia"/>
          <w:sz w:val="32"/>
          <w:szCs w:val="32"/>
        </w:rPr>
        <w:t>评比。</w:t>
      </w:r>
      <w:r w:rsidRPr="004C39E5">
        <w:rPr>
          <w:rFonts w:ascii="仿宋" w:eastAsia="仿宋" w:hAnsi="仿宋" w:hint="eastAsia"/>
          <w:sz w:val="32"/>
          <w:szCs w:val="32"/>
        </w:rPr>
        <w:t>普通组与专业组的划分</w:t>
      </w:r>
      <w:r>
        <w:rPr>
          <w:rFonts w:ascii="仿宋" w:eastAsia="仿宋" w:hAnsi="仿宋" w:hint="eastAsia"/>
          <w:sz w:val="32"/>
          <w:szCs w:val="32"/>
        </w:rPr>
        <w:t>见“13 .数媒专业组相关专业”</w:t>
      </w:r>
      <w:r w:rsidRPr="00565E3B">
        <w:rPr>
          <w:rFonts w:ascii="仿宋" w:eastAsia="仿宋" w:hAnsi="仿宋"/>
          <w:sz w:val="32"/>
          <w:szCs w:val="32"/>
        </w:rPr>
        <w:t>。</w:t>
      </w:r>
    </w:p>
    <w:p w14:paraId="50E5155F" w14:textId="77777777" w:rsidR="00D01269" w:rsidRPr="000F3339" w:rsidRDefault="00D01269" w:rsidP="00D01269">
      <w:pPr>
        <w:ind w:firstLineChars="200" w:firstLine="640"/>
        <w:rPr>
          <w:rFonts w:ascii="仿宋" w:eastAsia="仿宋" w:hAnsi="仿宋"/>
          <w:sz w:val="32"/>
          <w:szCs w:val="32"/>
        </w:rPr>
      </w:pPr>
      <w:r w:rsidRPr="000F3339">
        <w:rPr>
          <w:rFonts w:ascii="仿宋" w:eastAsia="仿宋" w:hAnsi="仿宋" w:hint="eastAsia"/>
          <w:sz w:val="32"/>
          <w:szCs w:val="32"/>
        </w:rPr>
        <w:t>（6）参赛作品有多名作者的，如有任何</w:t>
      </w:r>
      <w:proofErr w:type="gramStart"/>
      <w:r w:rsidRPr="000F3339">
        <w:rPr>
          <w:rFonts w:ascii="仿宋" w:eastAsia="仿宋" w:hAnsi="仿宋" w:hint="eastAsia"/>
          <w:sz w:val="32"/>
          <w:szCs w:val="32"/>
        </w:rPr>
        <w:t>一</w:t>
      </w:r>
      <w:proofErr w:type="gramEnd"/>
      <w:r w:rsidRPr="000F3339">
        <w:rPr>
          <w:rFonts w:ascii="仿宋" w:eastAsia="仿宋" w:hAnsi="仿宋" w:hint="eastAsia"/>
          <w:sz w:val="32"/>
          <w:szCs w:val="32"/>
        </w:rPr>
        <w:t>名作者的专业属于专业组专业清单，则该作品属于专业组作品。属于专业组的作品只能参加专业组竞赛，不得参加普通组的竞赛；属于普通组的作品只能参加普通组竞赛，不得参加专业组的</w:t>
      </w:r>
      <w:r w:rsidRPr="000F3339">
        <w:rPr>
          <w:rFonts w:ascii="仿宋" w:eastAsia="仿宋" w:hAnsi="仿宋" w:hint="eastAsia"/>
          <w:sz w:val="32"/>
          <w:szCs w:val="32"/>
        </w:rPr>
        <w:lastRenderedPageBreak/>
        <w:t>竞赛。</w:t>
      </w:r>
    </w:p>
    <w:p w14:paraId="218694FD" w14:textId="77777777" w:rsidR="001B3AB2" w:rsidRDefault="00D01269" w:rsidP="001B3AB2">
      <w:pPr>
        <w:ind w:firstLineChars="199" w:firstLine="637"/>
        <w:rPr>
          <w:rFonts w:ascii="仿宋" w:eastAsia="仿宋" w:hAnsi="仿宋" w:hint="eastAsia"/>
          <w:sz w:val="32"/>
          <w:szCs w:val="32"/>
        </w:rPr>
      </w:pPr>
      <w:r w:rsidRPr="000F3339">
        <w:rPr>
          <w:rFonts w:ascii="仿宋" w:eastAsia="仿宋" w:hAnsi="仿宋" w:hint="eastAsia"/>
          <w:sz w:val="32"/>
          <w:szCs w:val="32"/>
        </w:rPr>
        <w:t>（7）每队参赛人数为 1-5 人</w:t>
      </w:r>
      <w:r w:rsidR="001B3AB2">
        <w:rPr>
          <w:rFonts w:ascii="仿宋" w:eastAsia="仿宋" w:hAnsi="仿宋" w:hint="eastAsia"/>
          <w:sz w:val="32"/>
          <w:szCs w:val="32"/>
        </w:rPr>
        <w:t>（同一所院校）</w:t>
      </w:r>
      <w:r w:rsidRPr="000F3339">
        <w:rPr>
          <w:rFonts w:ascii="仿宋" w:eastAsia="仿宋" w:hAnsi="仿宋" w:hint="eastAsia"/>
          <w:sz w:val="32"/>
          <w:szCs w:val="32"/>
        </w:rPr>
        <w:t>，指导教师不多于 2 人。</w:t>
      </w:r>
    </w:p>
    <w:p w14:paraId="7F71C8F5" w14:textId="430E7731" w:rsidR="00D01269" w:rsidRDefault="00D01269" w:rsidP="00E4416C">
      <w:pPr>
        <w:ind w:leftChars="304" w:left="638"/>
        <w:rPr>
          <w:rFonts w:ascii="仿宋" w:eastAsia="仿宋" w:hAnsi="仿宋"/>
          <w:sz w:val="32"/>
          <w:szCs w:val="32"/>
        </w:rPr>
      </w:pPr>
      <w:r>
        <w:rPr>
          <w:rFonts w:ascii="仿宋" w:eastAsia="仿宋" w:hAnsi="仿宋" w:hint="eastAsia"/>
          <w:sz w:val="32"/>
          <w:szCs w:val="32"/>
        </w:rPr>
        <w:t>13 .</w:t>
      </w:r>
      <w:proofErr w:type="gramStart"/>
      <w:r>
        <w:rPr>
          <w:rFonts w:ascii="仿宋" w:eastAsia="仿宋" w:hAnsi="仿宋" w:hint="eastAsia"/>
          <w:sz w:val="32"/>
          <w:szCs w:val="32"/>
        </w:rPr>
        <w:t>数媒专业组</w:t>
      </w:r>
      <w:proofErr w:type="gramEnd"/>
      <w:r>
        <w:rPr>
          <w:rFonts w:ascii="仿宋" w:eastAsia="仿宋" w:hAnsi="仿宋" w:hint="eastAsia"/>
          <w:sz w:val="32"/>
          <w:szCs w:val="32"/>
        </w:rPr>
        <w:t>相关专业</w:t>
      </w:r>
    </w:p>
    <w:p w14:paraId="56E8B32F" w14:textId="24D3AB6E" w:rsidR="00C64228" w:rsidRPr="00C64228" w:rsidRDefault="00C64228" w:rsidP="00C64228">
      <w:pPr>
        <w:ind w:firstLineChars="200" w:firstLine="640"/>
        <w:rPr>
          <w:rFonts w:ascii="仿宋" w:eastAsia="仿宋" w:hAnsi="仿宋" w:hint="eastAsia"/>
          <w:sz w:val="32"/>
          <w:szCs w:val="32"/>
        </w:rPr>
      </w:pPr>
      <w:proofErr w:type="gramStart"/>
      <w:r w:rsidRPr="00C64228">
        <w:rPr>
          <w:rFonts w:ascii="仿宋" w:eastAsia="仿宋" w:hAnsi="仿宋" w:hint="eastAsia"/>
          <w:sz w:val="32"/>
          <w:szCs w:val="32"/>
        </w:rPr>
        <w:t>数媒各</w:t>
      </w:r>
      <w:proofErr w:type="gramEnd"/>
      <w:r w:rsidRPr="00C64228">
        <w:rPr>
          <w:rFonts w:ascii="仿宋" w:eastAsia="仿宋" w:hAnsi="仿宋" w:hint="eastAsia"/>
          <w:sz w:val="32"/>
          <w:szCs w:val="32"/>
        </w:rPr>
        <w:t>大类参赛作品参赛时，按普通组与专业组分别进行。</w:t>
      </w:r>
      <w:proofErr w:type="gramStart"/>
      <w:r w:rsidRPr="00C64228">
        <w:rPr>
          <w:rFonts w:ascii="仿宋" w:eastAsia="仿宋" w:hAnsi="仿宋" w:hint="eastAsia"/>
          <w:sz w:val="32"/>
          <w:szCs w:val="32"/>
        </w:rPr>
        <w:t>界定数媒类</w:t>
      </w:r>
      <w:proofErr w:type="gramEnd"/>
      <w:r w:rsidRPr="00C64228">
        <w:rPr>
          <w:rFonts w:ascii="仿宋" w:eastAsia="仿宋" w:hAnsi="仿宋" w:hint="eastAsia"/>
          <w:sz w:val="32"/>
          <w:szCs w:val="32"/>
        </w:rPr>
        <w:t>作品专业组的专业清单（参考教育部 2020 年发布新专业目录），具体包括：</w:t>
      </w:r>
    </w:p>
    <w:p w14:paraId="382EEAB7" w14:textId="77777777"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（1）教育学类：040105 艺术教育。</w:t>
      </w:r>
    </w:p>
    <w:p w14:paraId="7AEF43BF" w14:textId="77777777"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（2）新闻传播学类：050302 广播电视学、050303 广告学、050306T 网络与新媒体、050307T 数字出版。</w:t>
      </w:r>
    </w:p>
    <w:p w14:paraId="4806EB5A" w14:textId="77777777"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（3）机械类：080205 工业设计。</w:t>
      </w:r>
    </w:p>
    <w:p w14:paraId="57C378B4" w14:textId="67645687"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（4）计算机类：080906 数字媒体技术、080912T 新媒体技术、080913T 电影制作、080916T 虚拟现实技术。</w:t>
      </w:r>
    </w:p>
    <w:p w14:paraId="22A87FD5" w14:textId="0F586265"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（5）建筑类：082801 建筑学、082802 城乡规划、082803 风景园林、082805T 人居环境科学与技术、082806T 城市设计。</w:t>
      </w:r>
    </w:p>
    <w:p w14:paraId="353CC634" w14:textId="77777777"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（6）林学类：090502 园林。</w:t>
      </w:r>
    </w:p>
    <w:p w14:paraId="64B9AAA1" w14:textId="4CC37F01"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（7）戏剧与影视学类： 130303 电影学、130305 广播电视编导、130307 戏剧影视美术设计、130310 动画、130311T 影视摄影与制作、130312T 影视技术。</w:t>
      </w:r>
    </w:p>
    <w:p w14:paraId="747F2214" w14:textId="02EC19B1"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（8）美术学类：130401 美术学、 130402 绘画、130403 雕塑、130404 摄影、130405T 书法学、130406T 中国画、130408TK 跨媒体艺术、130410T 漫画。</w:t>
      </w:r>
    </w:p>
    <w:p w14:paraId="436F82CE" w14:textId="0A170C98" w:rsidR="00C64228" w:rsidRP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（9）设计学类： 130501 艺术设计学、130502 视觉传达设计、130503 环境设计、130504 产品设计、130505 服装与服饰设计、130506 公共艺术、130507 工艺美术、130508 数字媒体艺术、130509T 艺术与科技、130511T 新媒体艺术、130512T 包装设计。</w:t>
      </w:r>
    </w:p>
    <w:p w14:paraId="4A57C11D" w14:textId="314AD8DE" w:rsidR="00C64228" w:rsidRDefault="00C64228" w:rsidP="00C64228">
      <w:pPr>
        <w:ind w:firstLineChars="200" w:firstLine="640"/>
        <w:rPr>
          <w:rFonts w:ascii="仿宋" w:eastAsia="仿宋" w:hAnsi="仿宋" w:hint="eastAsia"/>
          <w:sz w:val="32"/>
          <w:szCs w:val="32"/>
        </w:rPr>
      </w:pPr>
      <w:r w:rsidRPr="00C64228">
        <w:rPr>
          <w:rFonts w:ascii="仿宋" w:eastAsia="仿宋" w:hAnsi="仿宋" w:hint="eastAsia"/>
          <w:sz w:val="32"/>
          <w:szCs w:val="32"/>
        </w:rPr>
        <w:t>备注：现有专业中如果涉及上述专业方向，视同按照专业类参赛。例如：计算机科学与技术（数字媒体方向）视同专业组参赛。</w:t>
      </w:r>
    </w:p>
    <w:p w14:paraId="45100983" w14:textId="23984D21" w:rsidR="00D01269" w:rsidRDefault="00D01269" w:rsidP="00C64228">
      <w:pPr>
        <w:ind w:firstLineChars="200" w:firstLine="640"/>
        <w:rPr>
          <w:rFonts w:ascii="仿宋" w:eastAsia="仿宋" w:hAnsi="仿宋"/>
          <w:sz w:val="32"/>
          <w:szCs w:val="32"/>
        </w:rPr>
      </w:pPr>
      <w:proofErr w:type="gramStart"/>
      <w:r>
        <w:rPr>
          <w:rFonts w:ascii="仿宋" w:eastAsia="仿宋" w:hAnsi="仿宋" w:hint="eastAsia"/>
          <w:sz w:val="32"/>
          <w:szCs w:val="32"/>
        </w:rPr>
        <w:t>14 .</w:t>
      </w:r>
      <w:proofErr w:type="gramEnd"/>
      <w:r w:rsidRPr="00A85412">
        <w:rPr>
          <w:rFonts w:hint="eastAsia"/>
        </w:rPr>
        <w:t xml:space="preserve"> </w:t>
      </w:r>
      <w:proofErr w:type="gramStart"/>
      <w:r w:rsidRPr="00A85412">
        <w:rPr>
          <w:rFonts w:ascii="仿宋" w:eastAsia="仿宋" w:hAnsi="仿宋" w:hint="eastAsia"/>
          <w:sz w:val="32"/>
          <w:szCs w:val="32"/>
        </w:rPr>
        <w:t>数媒类</w:t>
      </w:r>
      <w:proofErr w:type="gramEnd"/>
      <w:r w:rsidRPr="00A85412">
        <w:rPr>
          <w:rFonts w:ascii="仿宋" w:eastAsia="仿宋" w:hAnsi="仿宋" w:hint="eastAsia"/>
          <w:sz w:val="32"/>
          <w:szCs w:val="32"/>
        </w:rPr>
        <w:t>作品的主题</w:t>
      </w:r>
    </w:p>
    <w:p w14:paraId="1349B99D" w14:textId="6B9ED629" w:rsidR="00D01269" w:rsidRPr="00A85412" w:rsidRDefault="00D01269" w:rsidP="00C64228">
      <w:pPr>
        <w:ind w:firstLineChars="200" w:firstLine="640"/>
        <w:rPr>
          <w:rFonts w:ascii="仿宋" w:eastAsia="仿宋" w:hAnsi="仿宋"/>
          <w:sz w:val="32"/>
          <w:szCs w:val="32"/>
        </w:rPr>
      </w:pPr>
      <w:r w:rsidRPr="00A85412">
        <w:rPr>
          <w:rFonts w:ascii="仿宋" w:eastAsia="仿宋" w:hAnsi="仿宋" w:hint="eastAsia"/>
          <w:sz w:val="32"/>
          <w:szCs w:val="32"/>
        </w:rPr>
        <w:t>202</w:t>
      </w:r>
      <w:r w:rsidR="00C64228">
        <w:rPr>
          <w:rFonts w:ascii="仿宋" w:eastAsia="仿宋" w:hAnsi="仿宋" w:hint="eastAsia"/>
          <w:sz w:val="32"/>
          <w:szCs w:val="32"/>
        </w:rPr>
        <w:t>2</w:t>
      </w:r>
      <w:r w:rsidRPr="00A85412">
        <w:rPr>
          <w:rFonts w:ascii="仿宋" w:eastAsia="仿宋" w:hAnsi="仿宋" w:hint="eastAsia"/>
          <w:sz w:val="32"/>
          <w:szCs w:val="32"/>
        </w:rPr>
        <w:t>年（第1</w:t>
      </w:r>
      <w:r w:rsidR="00C64228">
        <w:rPr>
          <w:rFonts w:ascii="仿宋" w:eastAsia="仿宋" w:hAnsi="仿宋" w:hint="eastAsia"/>
          <w:sz w:val="32"/>
          <w:szCs w:val="32"/>
        </w:rPr>
        <w:t>5</w:t>
      </w:r>
      <w:r w:rsidRPr="00A85412">
        <w:rPr>
          <w:rFonts w:ascii="仿宋" w:eastAsia="仿宋" w:hAnsi="仿宋" w:hint="eastAsia"/>
          <w:sz w:val="32"/>
          <w:szCs w:val="32"/>
        </w:rPr>
        <w:t xml:space="preserve"> 届）中国大学生计算机设计大赛</w:t>
      </w:r>
      <w:proofErr w:type="gramStart"/>
      <w:r w:rsidRPr="00A85412">
        <w:rPr>
          <w:rFonts w:ascii="仿宋" w:eastAsia="仿宋" w:hAnsi="仿宋" w:hint="eastAsia"/>
          <w:sz w:val="32"/>
          <w:szCs w:val="32"/>
        </w:rPr>
        <w:t>数媒类</w:t>
      </w:r>
      <w:proofErr w:type="gramEnd"/>
      <w:r w:rsidRPr="00A85412">
        <w:rPr>
          <w:rFonts w:ascii="仿宋" w:eastAsia="仿宋" w:hAnsi="仿宋" w:hint="eastAsia"/>
          <w:sz w:val="32"/>
          <w:szCs w:val="32"/>
        </w:rPr>
        <w:lastRenderedPageBreak/>
        <w:t>作品的主题为</w:t>
      </w:r>
      <w:r w:rsidR="00C64228" w:rsidRPr="00C64228">
        <w:rPr>
          <w:rFonts w:ascii="仿宋" w:eastAsia="仿宋" w:hAnsi="仿宋" w:hint="eastAsia"/>
          <w:sz w:val="32"/>
          <w:szCs w:val="32"/>
        </w:rPr>
        <w:t>“学汉语用汉字，弘扬汉语言文化”（中华优秀传统文化系列之二，时间限定在 1911 年以前）。</w:t>
      </w:r>
    </w:p>
    <w:p w14:paraId="62EF1192" w14:textId="77777777" w:rsidR="00D01269" w:rsidRPr="00BE6216" w:rsidRDefault="00D01269" w:rsidP="00D01269">
      <w:pPr>
        <w:widowControl/>
        <w:shd w:val="clear" w:color="auto" w:fill="FFFFFF"/>
        <w:spacing w:line="480" w:lineRule="exact"/>
        <w:ind w:firstLineChars="201" w:firstLine="646"/>
        <w:jc w:val="left"/>
        <w:rPr>
          <w:rFonts w:ascii="仿宋" w:eastAsia="仿宋" w:hAnsi="仿宋" w:cs="宋体"/>
          <w:b/>
          <w:bCs/>
          <w:kern w:val="0"/>
          <w:sz w:val="32"/>
          <w:szCs w:val="32"/>
        </w:rPr>
      </w:pPr>
      <w:r>
        <w:rPr>
          <w:rFonts w:ascii="仿宋" w:eastAsia="仿宋" w:hAnsi="仿宋" w:cs="宋体" w:hint="eastAsia"/>
          <w:b/>
          <w:bCs/>
          <w:kern w:val="0"/>
          <w:sz w:val="32"/>
          <w:szCs w:val="32"/>
        </w:rPr>
        <w:t>二、</w:t>
      </w:r>
      <w:r w:rsidRPr="00302879">
        <w:rPr>
          <w:rFonts w:ascii="仿宋" w:eastAsia="仿宋" w:hAnsi="仿宋" w:cs="宋体" w:hint="eastAsia"/>
          <w:b/>
          <w:bCs/>
          <w:kern w:val="0"/>
          <w:sz w:val="32"/>
          <w:szCs w:val="32"/>
        </w:rPr>
        <w:t>参赛作品相关要求</w:t>
      </w:r>
    </w:p>
    <w:p w14:paraId="08820567" w14:textId="3BD85D33" w:rsidR="00D01269" w:rsidRDefault="00D01269" w:rsidP="001B3AB2">
      <w:pPr>
        <w:shd w:val="clear" w:color="auto" w:fill="FFFFFF"/>
        <w:spacing w:line="480" w:lineRule="exact"/>
        <w:ind w:firstLineChars="200" w:firstLine="640"/>
        <w:rPr>
          <w:rFonts w:ascii="仿宋" w:eastAsia="仿宋" w:hAnsi="仿宋"/>
          <w:bCs/>
          <w:sz w:val="32"/>
          <w:szCs w:val="32"/>
        </w:rPr>
      </w:pPr>
      <w:r>
        <w:rPr>
          <w:rFonts w:ascii="仿宋" w:eastAsia="仿宋" w:hAnsi="仿宋" w:hint="eastAsia"/>
          <w:color w:val="000000"/>
          <w:sz w:val="32"/>
          <w:szCs w:val="32"/>
        </w:rPr>
        <w:t>1.</w:t>
      </w:r>
      <w:r w:rsidRPr="00BE6216">
        <w:rPr>
          <w:rFonts w:ascii="仿宋" w:eastAsia="仿宋" w:hAnsi="仿宋" w:hint="eastAsia"/>
          <w:color w:val="000000"/>
          <w:sz w:val="32"/>
          <w:szCs w:val="32"/>
        </w:rPr>
        <w:t>所有参赛作品必须</w:t>
      </w:r>
      <w:r w:rsidRPr="00823D8C">
        <w:rPr>
          <w:rFonts w:ascii="仿宋" w:eastAsia="仿宋" w:hAnsi="仿宋" w:hint="eastAsia"/>
          <w:bCs/>
          <w:sz w:val="32"/>
          <w:szCs w:val="32"/>
        </w:rPr>
        <w:t>是作者为本届大赛（202</w:t>
      </w:r>
      <w:r w:rsidR="000E7195">
        <w:rPr>
          <w:rFonts w:ascii="仿宋" w:eastAsia="仿宋" w:hAnsi="仿宋" w:hint="eastAsia"/>
          <w:bCs/>
          <w:sz w:val="32"/>
          <w:szCs w:val="32"/>
        </w:rPr>
        <w:t>1</w:t>
      </w:r>
      <w:r w:rsidRPr="00823D8C">
        <w:rPr>
          <w:rFonts w:ascii="仿宋" w:eastAsia="仿宋" w:hAnsi="仿宋" w:hint="eastAsia"/>
          <w:bCs/>
          <w:sz w:val="32"/>
          <w:szCs w:val="32"/>
        </w:rPr>
        <w:t>.7.1-202</w:t>
      </w:r>
      <w:r w:rsidR="000E7195">
        <w:rPr>
          <w:rFonts w:ascii="仿宋" w:eastAsia="仿宋" w:hAnsi="仿宋" w:hint="eastAsia"/>
          <w:bCs/>
          <w:sz w:val="32"/>
          <w:szCs w:val="32"/>
        </w:rPr>
        <w:t>2</w:t>
      </w:r>
      <w:r w:rsidRPr="00823D8C">
        <w:rPr>
          <w:rFonts w:ascii="仿宋" w:eastAsia="仿宋" w:hAnsi="仿宋" w:hint="eastAsia"/>
          <w:bCs/>
          <w:sz w:val="32"/>
          <w:szCs w:val="32"/>
        </w:rPr>
        <w:t>.6.30）完成的原创作品，</w:t>
      </w:r>
      <w:r w:rsidR="001508C3">
        <w:rPr>
          <w:rFonts w:ascii="仿宋" w:eastAsia="仿宋" w:hAnsi="仿宋" w:hint="eastAsia"/>
          <w:bCs/>
          <w:sz w:val="32"/>
          <w:szCs w:val="32"/>
        </w:rPr>
        <w:t>与</w:t>
      </w:r>
      <w:r w:rsidR="001508C3" w:rsidRPr="001508C3">
        <w:rPr>
          <w:rFonts w:ascii="仿宋" w:eastAsia="仿宋" w:hAnsi="仿宋" w:hint="eastAsia"/>
          <w:bCs/>
          <w:sz w:val="32"/>
          <w:szCs w:val="32"/>
        </w:rPr>
        <w:t>2021.7.1 之前校外展出或获奖作品雷同的参赛作者的前期作品，不得参赛；</w:t>
      </w:r>
      <w:r w:rsidRPr="00823D8C">
        <w:rPr>
          <w:rFonts w:ascii="仿宋" w:eastAsia="仿宋" w:hAnsi="仿宋" w:hint="eastAsia"/>
          <w:bCs/>
          <w:sz w:val="32"/>
          <w:szCs w:val="32"/>
        </w:rPr>
        <w:t>作品完成者与参赛作者必须一致</w:t>
      </w:r>
      <w:r w:rsidR="001B3AB2">
        <w:rPr>
          <w:rFonts w:ascii="仿宋" w:eastAsia="仿宋" w:hAnsi="仿宋" w:hint="eastAsia"/>
          <w:bCs/>
          <w:sz w:val="32"/>
          <w:szCs w:val="32"/>
        </w:rPr>
        <w:t>，</w:t>
      </w:r>
      <w:r w:rsidR="001B3AB2" w:rsidRPr="001B3AB2">
        <w:rPr>
          <w:rFonts w:ascii="仿宋" w:eastAsia="仿宋" w:hAnsi="仿宋" w:hint="eastAsia"/>
          <w:bCs/>
          <w:sz w:val="32"/>
          <w:szCs w:val="32"/>
        </w:rPr>
        <w:t>不得由他人代做</w:t>
      </w:r>
      <w:r w:rsidR="001508C3">
        <w:rPr>
          <w:rFonts w:ascii="仿宋" w:eastAsia="仿宋" w:hAnsi="仿宋" w:hint="eastAsia"/>
          <w:bCs/>
          <w:sz w:val="32"/>
          <w:szCs w:val="32"/>
        </w:rPr>
        <w:t>；</w:t>
      </w:r>
      <w:r w:rsidR="001508C3" w:rsidRPr="001B3AB2">
        <w:rPr>
          <w:rFonts w:ascii="仿宋" w:eastAsia="仿宋" w:hAnsi="仿宋" w:hint="eastAsia"/>
          <w:bCs/>
          <w:sz w:val="32"/>
          <w:szCs w:val="32"/>
        </w:rPr>
        <w:t>参赛作品的版权必须属于参赛作者，不得侵权。凡已经转让知识产权或不具有独立知识产权的作品，均不得报名参加本赛事；参赛作品不得在本大赛的 1</w:t>
      </w:r>
      <w:r w:rsidR="001508C3">
        <w:rPr>
          <w:rFonts w:ascii="仿宋" w:eastAsia="仿宋" w:hAnsi="仿宋" w:hint="eastAsia"/>
          <w:bCs/>
          <w:sz w:val="32"/>
          <w:szCs w:val="32"/>
        </w:rPr>
        <w:t>2</w:t>
      </w:r>
      <w:r w:rsidR="001508C3" w:rsidRPr="001B3AB2">
        <w:rPr>
          <w:rFonts w:ascii="仿宋" w:eastAsia="仿宋" w:hAnsi="仿宋" w:hint="eastAsia"/>
          <w:bCs/>
          <w:sz w:val="32"/>
          <w:szCs w:val="32"/>
        </w:rPr>
        <w:t>个类（组）间一稿多投。</w:t>
      </w:r>
      <w:r w:rsidR="001508C3">
        <w:rPr>
          <w:rFonts w:ascii="仿宋" w:eastAsia="仿宋" w:hAnsi="仿宋"/>
          <w:bCs/>
          <w:sz w:val="32"/>
          <w:szCs w:val="32"/>
        </w:rPr>
        <w:t xml:space="preserve"> </w:t>
      </w:r>
    </w:p>
    <w:p w14:paraId="7F160174" w14:textId="15F44DF2" w:rsidR="00D01269" w:rsidRDefault="00D01269" w:rsidP="00D01269">
      <w:pPr>
        <w:shd w:val="clear" w:color="auto" w:fill="FFFFFF"/>
        <w:spacing w:line="4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Pr="00BE6216">
        <w:rPr>
          <w:rFonts w:ascii="仿宋" w:eastAsia="仿宋" w:hAnsi="仿宋" w:hint="eastAsia"/>
          <w:color w:val="000000"/>
          <w:sz w:val="32"/>
          <w:szCs w:val="32"/>
        </w:rPr>
        <w:t>无论何时，</w:t>
      </w:r>
      <w:r w:rsidRPr="0074446E">
        <w:rPr>
          <w:rFonts w:ascii="仿宋" w:eastAsia="仿宋" w:hAnsi="仿宋"/>
          <w:color w:val="000000"/>
          <w:sz w:val="32"/>
          <w:szCs w:val="32"/>
        </w:rPr>
        <w:t>参赛作品一经发现</w:t>
      </w:r>
      <w:r w:rsidRPr="00823D8C">
        <w:rPr>
          <w:rFonts w:ascii="仿宋" w:eastAsia="仿宋" w:hAnsi="仿宋" w:hint="eastAsia"/>
          <w:bCs/>
          <w:sz w:val="32"/>
          <w:szCs w:val="32"/>
        </w:rPr>
        <w:t>涉嫌</w:t>
      </w:r>
      <w:r w:rsidR="001508C3" w:rsidRPr="001508C3">
        <w:rPr>
          <w:rFonts w:ascii="仿宋" w:eastAsia="仿宋" w:hAnsi="仿宋" w:hint="eastAsia"/>
          <w:color w:val="000000"/>
          <w:sz w:val="32"/>
          <w:szCs w:val="32"/>
        </w:rPr>
        <w:t>重复参赛、剽窃、抄袭、一稿多投等违规行为，</w:t>
      </w:r>
      <w:r w:rsidRPr="00BE6216">
        <w:rPr>
          <w:rFonts w:ascii="仿宋" w:eastAsia="仿宋" w:hAnsi="仿宋" w:hint="eastAsia"/>
          <w:color w:val="000000"/>
          <w:sz w:val="32"/>
          <w:szCs w:val="32"/>
        </w:rPr>
        <w:t>省赛组委会将取消该作品的参赛资格，若已获奖，则取消该奖项，并在省</w:t>
      </w:r>
      <w:proofErr w:type="gramStart"/>
      <w:r w:rsidRPr="00BE6216">
        <w:rPr>
          <w:rFonts w:ascii="仿宋" w:eastAsia="仿宋" w:hAnsi="仿宋" w:hint="eastAsia"/>
          <w:color w:val="000000"/>
          <w:sz w:val="32"/>
          <w:szCs w:val="32"/>
        </w:rPr>
        <w:t>赛微信公众</w:t>
      </w:r>
      <w:proofErr w:type="gramEnd"/>
      <w:r w:rsidRPr="00BE6216">
        <w:rPr>
          <w:rFonts w:ascii="仿宋" w:eastAsia="仿宋" w:hAnsi="仿宋" w:hint="eastAsia"/>
          <w:color w:val="000000"/>
          <w:sz w:val="32"/>
          <w:szCs w:val="32"/>
        </w:rPr>
        <w:t>平台上公布其作品号、作品名、作者姓名、指导教师姓名及所在院校校名。</w:t>
      </w:r>
    </w:p>
    <w:p w14:paraId="3BC4FAF6" w14:textId="1A5D9881" w:rsidR="00CF54DD" w:rsidRPr="00D01269" w:rsidRDefault="00D01269" w:rsidP="001508C3">
      <w:pPr>
        <w:shd w:val="clear" w:color="auto" w:fill="FFFFFF"/>
        <w:spacing w:line="480" w:lineRule="exact"/>
        <w:ind w:firstLineChars="200" w:firstLine="640"/>
      </w:pPr>
      <w:r>
        <w:rPr>
          <w:rFonts w:ascii="仿宋" w:eastAsia="仿宋" w:hAnsi="仿宋" w:hint="eastAsia"/>
          <w:color w:val="000000"/>
          <w:sz w:val="32"/>
          <w:szCs w:val="32"/>
        </w:rPr>
        <w:t>3.</w:t>
      </w:r>
      <w:r w:rsidR="001508C3" w:rsidRPr="001508C3">
        <w:rPr>
          <w:rFonts w:hint="eastAsia"/>
        </w:rPr>
        <w:t xml:space="preserve"> </w:t>
      </w:r>
      <w:r w:rsidR="001508C3" w:rsidRPr="001508C3">
        <w:rPr>
          <w:rFonts w:ascii="仿宋" w:eastAsia="仿宋" w:hAnsi="仿宋" w:hint="eastAsia"/>
          <w:color w:val="000000"/>
          <w:sz w:val="32"/>
          <w:szCs w:val="32"/>
        </w:rPr>
        <w:t>参赛作品内容中，若包含地图，地图若涉及国家当代疆域版图，请确认并提供资料证明作品中的地图以中国国家相关出版社或相关地图网站（如中华人民共和国自然资源部网站）的地图为准，否则属于违规参赛。</w:t>
      </w:r>
      <w:bookmarkStart w:id="0" w:name="_GoBack"/>
      <w:bookmarkEnd w:id="0"/>
    </w:p>
    <w:sectPr w:rsidR="00CF54DD" w:rsidRPr="00D01269" w:rsidSect="005A10D4">
      <w:footerReference w:type="default" r:id="rId7"/>
      <w:pgSz w:w="11906" w:h="16838"/>
      <w:pgMar w:top="1440" w:right="1800" w:bottom="1440" w:left="1800"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3822" w14:textId="77777777" w:rsidR="00087266" w:rsidRDefault="00087266">
      <w:r>
        <w:separator/>
      </w:r>
    </w:p>
  </w:endnote>
  <w:endnote w:type="continuationSeparator" w:id="0">
    <w:p w14:paraId="212AFE36" w14:textId="77777777" w:rsidR="00087266" w:rsidRDefault="000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4D5A" w14:textId="77777777" w:rsidR="005A10D4" w:rsidRDefault="00D01269">
    <w:pPr>
      <w:pStyle w:val="a3"/>
      <w:jc w:val="center"/>
    </w:pPr>
    <w:r>
      <w:fldChar w:fldCharType="begin"/>
    </w:r>
    <w:r>
      <w:instrText>PAGE   \* MERGEFORMAT</w:instrText>
    </w:r>
    <w:r>
      <w:fldChar w:fldCharType="separate"/>
    </w:r>
    <w:r w:rsidR="001508C3" w:rsidRPr="001508C3">
      <w:rPr>
        <w:noProof/>
        <w:lang w:val="zh-CN"/>
      </w:rPr>
      <w:t>12</w:t>
    </w:r>
    <w:r>
      <w:fldChar w:fldCharType="end"/>
    </w:r>
  </w:p>
  <w:p w14:paraId="20E43982" w14:textId="77777777" w:rsidR="005A10D4" w:rsidRDefault="000872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05FEA" w14:textId="77777777" w:rsidR="00087266" w:rsidRDefault="00087266">
      <w:r>
        <w:separator/>
      </w:r>
    </w:p>
  </w:footnote>
  <w:footnote w:type="continuationSeparator" w:id="0">
    <w:p w14:paraId="3D86E2FA" w14:textId="77777777" w:rsidR="00087266" w:rsidRDefault="0008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69"/>
    <w:rsid w:val="00050C23"/>
    <w:rsid w:val="00087266"/>
    <w:rsid w:val="000E7195"/>
    <w:rsid w:val="001508C3"/>
    <w:rsid w:val="001B3AB2"/>
    <w:rsid w:val="00212C11"/>
    <w:rsid w:val="003E6440"/>
    <w:rsid w:val="00486093"/>
    <w:rsid w:val="004B0AF8"/>
    <w:rsid w:val="006A6C3A"/>
    <w:rsid w:val="00A949B7"/>
    <w:rsid w:val="00C64228"/>
    <w:rsid w:val="00CA3270"/>
    <w:rsid w:val="00D01269"/>
    <w:rsid w:val="00D97EAF"/>
    <w:rsid w:val="00E318AC"/>
    <w:rsid w:val="00E4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01269"/>
    <w:rPr>
      <w:sz w:val="18"/>
      <w:szCs w:val="18"/>
    </w:rPr>
  </w:style>
  <w:style w:type="paragraph" w:styleId="a3">
    <w:name w:val="footer"/>
    <w:basedOn w:val="a"/>
    <w:link w:val="Char"/>
    <w:uiPriority w:val="99"/>
    <w:rsid w:val="00D01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01269"/>
    <w:rPr>
      <w:rFonts w:ascii="Times New Roman" w:eastAsia="宋体" w:hAnsi="Times New Roman" w:cs="Times New Roman"/>
      <w:sz w:val="18"/>
      <w:szCs w:val="18"/>
    </w:rPr>
  </w:style>
  <w:style w:type="paragraph" w:customStyle="1" w:styleId="Default">
    <w:name w:val="Default"/>
    <w:rsid w:val="00D01269"/>
    <w:pPr>
      <w:widowControl w:val="0"/>
      <w:autoSpaceDE w:val="0"/>
      <w:autoSpaceDN w:val="0"/>
      <w:adjustRightInd w:val="0"/>
    </w:pPr>
    <w:rPr>
      <w:rFonts w:ascii="宋体" w:eastAsia="宋体" w:hAnsi="等线" w:cs="宋体"/>
      <w:color w:val="000000"/>
      <w:kern w:val="0"/>
      <w:sz w:val="24"/>
      <w:szCs w:val="24"/>
    </w:rPr>
  </w:style>
  <w:style w:type="paragraph" w:styleId="a4">
    <w:name w:val="header"/>
    <w:basedOn w:val="a"/>
    <w:link w:val="Char0"/>
    <w:uiPriority w:val="99"/>
    <w:unhideWhenUsed/>
    <w:rsid w:val="00E318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318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01269"/>
    <w:rPr>
      <w:sz w:val="18"/>
      <w:szCs w:val="18"/>
    </w:rPr>
  </w:style>
  <w:style w:type="paragraph" w:styleId="a3">
    <w:name w:val="footer"/>
    <w:basedOn w:val="a"/>
    <w:link w:val="Char"/>
    <w:uiPriority w:val="99"/>
    <w:rsid w:val="00D01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01269"/>
    <w:rPr>
      <w:rFonts w:ascii="Times New Roman" w:eastAsia="宋体" w:hAnsi="Times New Roman" w:cs="Times New Roman"/>
      <w:sz w:val="18"/>
      <w:szCs w:val="18"/>
    </w:rPr>
  </w:style>
  <w:style w:type="paragraph" w:customStyle="1" w:styleId="Default">
    <w:name w:val="Default"/>
    <w:rsid w:val="00D01269"/>
    <w:pPr>
      <w:widowControl w:val="0"/>
      <w:autoSpaceDE w:val="0"/>
      <w:autoSpaceDN w:val="0"/>
      <w:adjustRightInd w:val="0"/>
    </w:pPr>
    <w:rPr>
      <w:rFonts w:ascii="宋体" w:eastAsia="宋体" w:hAnsi="等线" w:cs="宋体"/>
      <w:color w:val="000000"/>
      <w:kern w:val="0"/>
      <w:sz w:val="24"/>
      <w:szCs w:val="24"/>
    </w:rPr>
  </w:style>
  <w:style w:type="paragraph" w:styleId="a4">
    <w:name w:val="header"/>
    <w:basedOn w:val="a"/>
    <w:link w:val="Char0"/>
    <w:uiPriority w:val="99"/>
    <w:unhideWhenUsed/>
    <w:rsid w:val="00E318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318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1146</Words>
  <Characters>6534</Characters>
  <Application>Microsoft Office Word</Application>
  <DocSecurity>0</DocSecurity>
  <Lines>54</Lines>
  <Paragraphs>15</Paragraphs>
  <ScaleCrop>false</ScaleCrop>
  <Company>Microsoft</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2021-02-01T01:06:00Z</dcterms:created>
  <dcterms:modified xsi:type="dcterms:W3CDTF">2022-02-11T03:08:00Z</dcterms:modified>
</cp:coreProperties>
</file>