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82" w:rsidRDefault="00A46D82" w:rsidP="00A46D82">
      <w:pPr>
        <w:spacing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学工系统</w:t>
      </w:r>
      <w:r w:rsidR="0070669D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勤工助学</w:t>
      </w:r>
      <w:bookmarkStart w:id="0" w:name="_GoBack"/>
      <w:bookmarkEnd w:id="0"/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模块操作手册</w:t>
      </w:r>
    </w:p>
    <w:p w:rsidR="00627936" w:rsidRDefault="00A46D82" w:rsidP="00A46D82">
      <w:pPr>
        <w:spacing w:afterLines="150" w:after="468"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（学生版）</w:t>
      </w:r>
    </w:p>
    <w:p w:rsidR="00A46D82" w:rsidRPr="00FF04F6" w:rsidRDefault="00FF04F6" w:rsidP="00D3662C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1.</w:t>
      </w:r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登录学工系统（</w:t>
      </w:r>
      <w:hyperlink r:id="rId7" w:history="1">
        <w:r w:rsidR="00A46D82" w:rsidRPr="00FF04F6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https://xg.hit.edu.cn/</w:t>
        </w:r>
      </w:hyperlink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FF04F6" w:rsidRDefault="00FF04F6" w:rsidP="00D3662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F04F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完善个人信息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FF04F6" w:rsidRPr="00FF04F6" w:rsidRDefault="00FF04F6" w:rsidP="00FF04F6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46D82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5D5F7C84" wp14:editId="3338B4E9">
            <wp:extent cx="5274310" cy="2820670"/>
            <wp:effectExtent l="0" t="0" r="2540" b="0"/>
            <wp:docPr id="4" name="图片 4" descr="C:\Users\丛丹赋\Documents\WeChat Files\dianacong\FileStorage\Temp\1661775178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丛丹赋\Documents\WeChat Files\dianacong\FileStorage\Temp\166177517886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82" w:rsidRDefault="00FF04F6" w:rsidP="00D3662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="00A46D82" w:rsidRPr="00A46D8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A46D82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在功能服务中找到勤工助学模块并进入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A46D82" w:rsidRDefault="00A46D82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A46D82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2742199"/>
            <wp:effectExtent l="0" t="0" r="2540" b="1270"/>
            <wp:docPr id="1" name="图片 1" descr="C:\Users\丛丹赋\Documents\WeChat Files\dianacong\FileStorage\Temp\1661774946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丛丹赋\Documents\WeChat Files\dianacong\FileStorage\Temp\166177494697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82" w:rsidRDefault="00A46D82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2568B0" w:rsidRDefault="002568B0" w:rsidP="00A46D82">
      <w:pP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  <w:r w:rsidRPr="002568B0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274310" cy="2799502"/>
            <wp:effectExtent l="0" t="0" r="2540" b="1270"/>
            <wp:docPr id="3" name="图片 3" descr="F:\tencent\wechat\WeChat Files\dianacong\FileStorage\Temp\1663566989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ncent\wechat\WeChat Files\dianacong\FileStorage\Temp\16635669896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82" w:rsidRDefault="00FF04F6" w:rsidP="00D3662C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A46D82" w:rsidRPr="00A46D8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036031">
        <w:rPr>
          <w:rFonts w:ascii="Times New Roman" w:eastAsia="仿宋" w:hAnsi="Times New Roman" w:cs="Times New Roman" w:hint="eastAsia"/>
          <w:noProof/>
          <w:color w:val="000000" w:themeColor="text1"/>
          <w:sz w:val="32"/>
          <w:szCs w:val="32"/>
        </w:rPr>
        <w:t>找到对应岗位之后点击“申请”，并填写申请理由。</w:t>
      </w:r>
    </w:p>
    <w:p w:rsidR="00A46D82" w:rsidRDefault="0070669D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70669D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525546"/>
            <wp:effectExtent l="0" t="0" r="2540" b="0"/>
            <wp:docPr id="7" name="图片 7" descr="F:\tencent\wechat\WeChat Files\dianacong\FileStorage\Temp\1663567123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ncent\wechat\WeChat Files\dianacong\FileStorage\Temp\166356712312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31" w:rsidRDefault="00036031" w:rsidP="00A46D82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0669D" w:rsidRPr="00A46D82" w:rsidRDefault="0070669D" w:rsidP="0070669D">
      <w:pPr>
        <w:jc w:val="center"/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  <w:r w:rsidRPr="0070669D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4838065" cy="2583815"/>
            <wp:effectExtent l="0" t="0" r="635" b="6985"/>
            <wp:docPr id="8" name="图片 8" descr="F:\tencent\wechat\WeChat Files\dianacong\FileStorage\Temp\1663567147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encent\wechat\WeChat Files\dianacong\FileStorage\Temp\16635671473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9D" w:rsidRPr="00A4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99" w:rsidRDefault="00A33599" w:rsidP="00D3662C">
      <w:r>
        <w:separator/>
      </w:r>
    </w:p>
  </w:endnote>
  <w:endnote w:type="continuationSeparator" w:id="0">
    <w:p w:rsidR="00A33599" w:rsidRDefault="00A33599" w:rsidP="00D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99" w:rsidRDefault="00A33599" w:rsidP="00D3662C">
      <w:r>
        <w:separator/>
      </w:r>
    </w:p>
  </w:footnote>
  <w:footnote w:type="continuationSeparator" w:id="0">
    <w:p w:rsidR="00A33599" w:rsidRDefault="00A33599" w:rsidP="00D3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56C"/>
    <w:multiLevelType w:val="hybridMultilevel"/>
    <w:tmpl w:val="6B9000DE"/>
    <w:lvl w:ilvl="0" w:tplc="9022D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B4D45"/>
    <w:multiLevelType w:val="hybridMultilevel"/>
    <w:tmpl w:val="F1A0473E"/>
    <w:lvl w:ilvl="0" w:tplc="DF58F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2"/>
    <w:rsid w:val="000051D4"/>
    <w:rsid w:val="00036031"/>
    <w:rsid w:val="00076FB2"/>
    <w:rsid w:val="00167164"/>
    <w:rsid w:val="002568B0"/>
    <w:rsid w:val="00526490"/>
    <w:rsid w:val="00627936"/>
    <w:rsid w:val="0070669D"/>
    <w:rsid w:val="009F7D5D"/>
    <w:rsid w:val="00A33599"/>
    <w:rsid w:val="00A46D82"/>
    <w:rsid w:val="00D3662C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BF1C1"/>
  <w15:chartTrackingRefBased/>
  <w15:docId w15:val="{5D7FD9DB-388A-4188-B281-04DEF20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6D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6D8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3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66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6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6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g.hit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丛丹赋</dc:creator>
  <cp:keywords/>
  <dc:description/>
  <cp:lastModifiedBy>CDF</cp:lastModifiedBy>
  <cp:revision>8</cp:revision>
  <dcterms:created xsi:type="dcterms:W3CDTF">2022-08-29T12:03:00Z</dcterms:created>
  <dcterms:modified xsi:type="dcterms:W3CDTF">2022-09-19T05:59:00Z</dcterms:modified>
</cp:coreProperties>
</file>