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仿宋" w:hAnsi="仿宋" w:eastAsia="仿宋"/>
          <w:b/>
          <w:sz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环境学院党支部“5个1”活动立项申请书</w:t>
      </w: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224"/>
        <w:gridCol w:w="123"/>
        <w:gridCol w:w="2101"/>
        <w:gridCol w:w="116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党支部名称</w:t>
            </w:r>
          </w:p>
        </w:tc>
        <w:tc>
          <w:tcPr>
            <w:tcW w:w="667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党支部人数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党支部书记</w:t>
            </w: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67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预报</w:t>
            </w:r>
            <w:r>
              <w:rPr>
                <w:rFonts w:ascii="宋体" w:hAnsi="宋体"/>
                <w:sz w:val="28"/>
                <w:szCs w:val="28"/>
              </w:rPr>
              <w:t>档次</w:t>
            </w:r>
          </w:p>
        </w:tc>
        <w:tc>
          <w:tcPr>
            <w:tcW w:w="667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（   ）A    （    ） </w:t>
            </w:r>
            <w:r>
              <w:rPr>
                <w:rFonts w:ascii="宋体" w:hAnsi="宋体"/>
                <w:sz w:val="28"/>
                <w:szCs w:val="28"/>
              </w:rPr>
              <w:t>B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（     ）C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1.理论学习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选学内容</w:t>
            </w:r>
          </w:p>
        </w:tc>
        <w:tc>
          <w:tcPr>
            <w:tcW w:w="667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学习形式</w:t>
            </w:r>
          </w:p>
        </w:tc>
        <w:tc>
          <w:tcPr>
            <w:tcW w:w="667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预计开展时间</w:t>
            </w:r>
          </w:p>
        </w:tc>
        <w:tc>
          <w:tcPr>
            <w:tcW w:w="667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8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2.社会实践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活动内容</w:t>
            </w:r>
          </w:p>
        </w:tc>
        <w:tc>
          <w:tcPr>
            <w:tcW w:w="667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预计开展时间</w:t>
            </w:r>
          </w:p>
        </w:tc>
        <w:tc>
          <w:tcPr>
            <w:tcW w:w="667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8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3.主题调研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调研题目</w:t>
            </w:r>
          </w:p>
        </w:tc>
        <w:tc>
          <w:tcPr>
            <w:tcW w:w="667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exact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调研内容及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预计开展方式</w:t>
            </w:r>
          </w:p>
        </w:tc>
        <w:tc>
          <w:tcPr>
            <w:tcW w:w="667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调研对象</w:t>
            </w:r>
          </w:p>
        </w:tc>
        <w:tc>
          <w:tcPr>
            <w:tcW w:w="667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预计开展时间</w:t>
            </w:r>
          </w:p>
        </w:tc>
        <w:tc>
          <w:tcPr>
            <w:tcW w:w="667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58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4.专题研讨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主题与目标</w:t>
            </w:r>
          </w:p>
        </w:tc>
        <w:tc>
          <w:tcPr>
            <w:tcW w:w="667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预计开展时间</w:t>
            </w:r>
          </w:p>
        </w:tc>
        <w:tc>
          <w:tcPr>
            <w:tcW w:w="667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sz w:val="6"/>
          <w:szCs w:val="10"/>
        </w:rPr>
      </w:pPr>
    </w:p>
    <w:sectPr>
      <w:pgSz w:w="11906" w:h="16838"/>
      <w:pgMar w:top="737" w:right="1800" w:bottom="73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817FF8-62C6-4E9E-AF92-92D629C3EB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5201E7-7E0E-4C90-8044-D7C936438D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DVlY2Q3N2NjNzllN2MyYThlNGU0ZjBiOGRmZTYifQ=="/>
  </w:docVars>
  <w:rsids>
    <w:rsidRoot w:val="419C5DAF"/>
    <w:rsid w:val="419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2023-05-10T14:51:00Z</dcterms:created>
  <dc:creator>董美含</dc:creator>
  <cp:lastModifiedBy>董美含</cp:lastModifiedBy>
  <dcterms:modified xsi:type="dcterms:W3CDTF">2023-05-10T14:53:28Z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1B58B3A4A4174E5C8A4D257265FA0161_11</vt:lpwstr>
  </property>
</Properties>
</file>