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1" w:line="224" w:lineRule="auto"/>
        <w:rPr>
          <w:rFonts w:ascii="黑体" w:hAnsi="黑体" w:eastAsia="黑体" w:cs="黑体"/>
          <w:sz w:val="30"/>
          <w:szCs w:val="30"/>
        </w:rPr>
      </w:pPr>
    </w:p>
    <w:p>
      <w:pPr>
        <w:spacing w:before="42" w:line="219" w:lineRule="auto"/>
        <w:jc w:val="center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-40"/>
          <w:sz w:val="42"/>
          <w:szCs w:val="42"/>
        </w:rPr>
        <w:t>2024年“百名博士扬州实践”项目征集表</w:t>
      </w:r>
    </w:p>
    <w:p>
      <w:pPr>
        <w:spacing w:line="68" w:lineRule="exact"/>
      </w:pPr>
    </w:p>
    <w:tbl>
      <w:tblPr>
        <w:tblStyle w:val="8"/>
        <w:tblW w:w="92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4"/>
        <w:gridCol w:w="1755"/>
        <w:gridCol w:w="1371"/>
        <w:gridCol w:w="1269"/>
        <w:gridCol w:w="1214"/>
        <w:gridCol w:w="616"/>
        <w:gridCol w:w="13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1684" w:type="dxa"/>
            <w:vAlign w:val="center"/>
          </w:tcPr>
          <w:p>
            <w:pPr>
              <w:pStyle w:val="7"/>
              <w:spacing w:before="154" w:line="409" w:lineRule="exact"/>
              <w:ind w:left="395"/>
              <w:jc w:val="center"/>
              <w:rPr>
                <w:sz w:val="22"/>
                <w:szCs w:val="22"/>
              </w:rPr>
            </w:pPr>
            <w:r>
              <w:rPr>
                <w:spacing w:val="2"/>
                <w:position w:val="14"/>
                <w:sz w:val="22"/>
                <w:szCs w:val="22"/>
              </w:rPr>
              <w:t>项目名称</w:t>
            </w:r>
          </w:p>
          <w:p>
            <w:pPr>
              <w:pStyle w:val="7"/>
              <w:spacing w:line="218" w:lineRule="auto"/>
              <w:ind w:left="284"/>
              <w:jc w:val="center"/>
              <w:rPr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(20字以内)</w:t>
            </w:r>
          </w:p>
        </w:tc>
        <w:tc>
          <w:tcPr>
            <w:tcW w:w="7596" w:type="dxa"/>
            <w:gridSpan w:val="6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szCs w:val="21"/>
              </w:rPr>
              <w:t>纳米高分子合金多功能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防腐</w:t>
            </w:r>
            <w:r>
              <w:rPr>
                <w:rFonts w:hint="eastAsia" w:eastAsia="宋体"/>
                <w:sz w:val="21"/>
                <w:szCs w:val="21"/>
              </w:rPr>
              <w:t>涂层材料的关键技术与应用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684" w:type="dxa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389" w:lineRule="exact"/>
              <w:ind w:left="395"/>
              <w:rPr>
                <w:sz w:val="22"/>
                <w:szCs w:val="22"/>
              </w:rPr>
            </w:pPr>
            <w:r>
              <w:rPr>
                <w:spacing w:val="2"/>
                <w:position w:val="12"/>
                <w:sz w:val="22"/>
                <w:szCs w:val="22"/>
              </w:rPr>
              <w:t>项目具体</w:t>
            </w:r>
          </w:p>
          <w:p>
            <w:pPr>
              <w:pStyle w:val="7"/>
              <w:spacing w:line="219" w:lineRule="auto"/>
              <w:ind w:left="395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任务描述</w:t>
            </w:r>
          </w:p>
          <w:p>
            <w:pPr>
              <w:pStyle w:val="7"/>
              <w:spacing w:before="151" w:line="330" w:lineRule="auto"/>
              <w:ind w:left="15" w:firstLine="150"/>
              <w:rPr>
                <w:sz w:val="22"/>
                <w:szCs w:val="22"/>
              </w:rPr>
            </w:pPr>
            <w:r>
              <w:rPr>
                <w:spacing w:val="-11"/>
                <w:sz w:val="22"/>
                <w:szCs w:val="22"/>
              </w:rPr>
              <w:t>(应尽量详细，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-12"/>
                <w:sz w:val="22"/>
                <w:szCs w:val="22"/>
              </w:rPr>
              <w:t>不够可添加附页、</w:t>
            </w:r>
          </w:p>
          <w:p>
            <w:pPr>
              <w:pStyle w:val="7"/>
              <w:spacing w:line="218" w:lineRule="auto"/>
              <w:ind w:left="43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订在本页后面)</w:t>
            </w:r>
          </w:p>
        </w:tc>
        <w:tc>
          <w:tcPr>
            <w:tcW w:w="1755" w:type="dxa"/>
            <w:vAlign w:val="top"/>
          </w:tcPr>
          <w:p>
            <w:pPr>
              <w:pStyle w:val="7"/>
              <w:spacing w:before="240" w:line="219" w:lineRule="auto"/>
              <w:ind w:left="46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项目背景</w:t>
            </w:r>
          </w:p>
        </w:tc>
        <w:tc>
          <w:tcPr>
            <w:tcW w:w="5841" w:type="dxa"/>
            <w:gridSpan w:val="5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textAlignment w:val="auto"/>
              <w:rPr>
                <w:rFonts w:ascii="Arial"/>
                <w:sz w:val="21"/>
              </w:rPr>
            </w:pPr>
            <w:r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针对极端腐蚀环境，公司致力于开发一系列适用于极端腐蚀环境下港口码头、跨海交通、海上平台、海上风电、远洋船舶、军工装备、岛礁工事防护的涂层产品。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6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55" w:type="dxa"/>
            <w:vAlign w:val="top"/>
          </w:tcPr>
          <w:p>
            <w:pPr>
              <w:pStyle w:val="7"/>
              <w:spacing w:before="241" w:line="220" w:lineRule="auto"/>
              <w:ind w:left="46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项目目标</w:t>
            </w:r>
          </w:p>
        </w:tc>
        <w:tc>
          <w:tcPr>
            <w:tcW w:w="5841" w:type="dxa"/>
            <w:gridSpan w:val="5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项目产业化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6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55" w:type="dxa"/>
            <w:vAlign w:val="top"/>
          </w:tcPr>
          <w:p>
            <w:pPr>
              <w:pStyle w:val="7"/>
              <w:spacing w:before="221" w:line="219" w:lineRule="auto"/>
              <w:ind w:left="131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关键技术或问题</w:t>
            </w:r>
          </w:p>
        </w:tc>
        <w:tc>
          <w:tcPr>
            <w:tcW w:w="5841" w:type="dxa"/>
            <w:gridSpan w:val="5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textAlignment w:val="auto"/>
              <w:rPr>
                <w:rFonts w:ascii="Arial"/>
                <w:sz w:val="21"/>
              </w:rPr>
            </w:pPr>
            <w:r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通过超声波辅助固液球磨反应技术，首次将纳米钛(元素)引入到高分子聚合物化学链当中，合成制备了金属聚合物(有机钛聚合物)。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55" w:type="dxa"/>
            <w:vAlign w:val="top"/>
          </w:tcPr>
          <w:p>
            <w:pPr>
              <w:pStyle w:val="7"/>
              <w:spacing w:before="172" w:line="219" w:lineRule="auto"/>
              <w:ind w:left="46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现有条件</w:t>
            </w:r>
          </w:p>
        </w:tc>
        <w:tc>
          <w:tcPr>
            <w:tcW w:w="5841" w:type="dxa"/>
            <w:gridSpan w:val="5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有独立研发实验室及研发队伍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55" w:type="dxa"/>
            <w:vAlign w:val="top"/>
          </w:tcPr>
          <w:p>
            <w:pPr>
              <w:pStyle w:val="7"/>
              <w:spacing w:before="243" w:line="220" w:lineRule="auto"/>
              <w:ind w:left="461"/>
              <w:rPr>
                <w:sz w:val="22"/>
                <w:szCs w:val="22"/>
              </w:rPr>
            </w:pPr>
            <w:r>
              <w:rPr>
                <w:spacing w:val="3"/>
                <w:sz w:val="22"/>
                <w:szCs w:val="22"/>
              </w:rPr>
              <w:t>人员分工</w:t>
            </w:r>
          </w:p>
        </w:tc>
        <w:tc>
          <w:tcPr>
            <w:tcW w:w="5841" w:type="dxa"/>
            <w:gridSpan w:val="5"/>
            <w:vAlign w:val="top"/>
          </w:tcPr>
          <w:p>
            <w:pPr>
              <w:rPr>
                <w:rFonts w:hint="default" w:ascii="Arial" w:eastAsia="仿宋_GB2312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项目总负责、技术研究、工艺制定、质量检测、产品中试、财务管理等分工明确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6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55" w:type="dxa"/>
            <w:vAlign w:val="top"/>
          </w:tcPr>
          <w:p>
            <w:pPr>
              <w:pStyle w:val="7"/>
              <w:spacing w:before="225" w:line="221" w:lineRule="auto"/>
              <w:ind w:left="46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时间安排</w:t>
            </w:r>
          </w:p>
        </w:tc>
        <w:tc>
          <w:tcPr>
            <w:tcW w:w="5841" w:type="dxa"/>
            <w:gridSpan w:val="5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2023-2025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1684" w:type="dxa"/>
            <w:vAlign w:val="center"/>
          </w:tcPr>
          <w:p>
            <w:pPr>
              <w:pStyle w:val="7"/>
              <w:spacing w:before="234" w:line="399" w:lineRule="exact"/>
              <w:jc w:val="center"/>
              <w:rPr>
                <w:sz w:val="22"/>
                <w:szCs w:val="22"/>
              </w:rPr>
            </w:pPr>
            <w:r>
              <w:rPr>
                <w:spacing w:val="-12"/>
                <w:position w:val="13"/>
                <w:sz w:val="22"/>
                <w:szCs w:val="22"/>
              </w:rPr>
              <w:t>所需实践博士的学</w:t>
            </w:r>
          </w:p>
          <w:p>
            <w:pPr>
              <w:pStyle w:val="7"/>
              <w:spacing w:line="218" w:lineRule="auto"/>
              <w:ind w:left="504"/>
              <w:jc w:val="center"/>
              <w:rPr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科方向</w:t>
            </w:r>
          </w:p>
        </w:tc>
        <w:tc>
          <w:tcPr>
            <w:tcW w:w="7596" w:type="dxa"/>
            <w:gridSpan w:val="6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化工-</w:t>
            </w:r>
            <w:r>
              <w:rPr>
                <w:rFonts w:eastAsia="宋体"/>
                <w:sz w:val="21"/>
                <w:szCs w:val="21"/>
              </w:rPr>
              <w:t>颜料与涂料学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</w:trPr>
        <w:tc>
          <w:tcPr>
            <w:tcW w:w="1684" w:type="dxa"/>
            <w:vAlign w:val="top"/>
          </w:tcPr>
          <w:p>
            <w:pPr>
              <w:pStyle w:val="7"/>
              <w:spacing w:before="275" w:line="399" w:lineRule="exact"/>
              <w:ind w:left="64"/>
              <w:rPr>
                <w:sz w:val="22"/>
                <w:szCs w:val="22"/>
              </w:rPr>
            </w:pPr>
            <w:r>
              <w:rPr>
                <w:spacing w:val="1"/>
                <w:position w:val="13"/>
                <w:sz w:val="22"/>
                <w:szCs w:val="22"/>
              </w:rPr>
              <w:t>需要实践博士事</w:t>
            </w:r>
          </w:p>
          <w:p>
            <w:pPr>
              <w:pStyle w:val="7"/>
              <w:spacing w:line="219" w:lineRule="auto"/>
              <w:ind w:left="64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先做何准备工作</w:t>
            </w:r>
          </w:p>
        </w:tc>
        <w:tc>
          <w:tcPr>
            <w:tcW w:w="7596" w:type="dxa"/>
            <w:gridSpan w:val="6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了解公司基本情况及了解</w:t>
            </w:r>
            <w:r>
              <w:rPr>
                <w:rFonts w:hint="eastAsia" w:eastAsia="宋体"/>
                <w:sz w:val="21"/>
                <w:szCs w:val="21"/>
              </w:rPr>
              <w:t>纳米高分子合金多功能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防腐</w:t>
            </w:r>
            <w:r>
              <w:rPr>
                <w:rFonts w:hint="eastAsia" w:eastAsia="宋体"/>
                <w:sz w:val="21"/>
                <w:szCs w:val="21"/>
              </w:rPr>
              <w:t>涂层材料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相关技术知识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684" w:type="dxa"/>
            <w:vAlign w:val="top"/>
          </w:tcPr>
          <w:p>
            <w:pPr>
              <w:pStyle w:val="7"/>
              <w:spacing w:before="206" w:line="220" w:lineRule="auto"/>
              <w:ind w:left="284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工作量预计</w:t>
            </w:r>
          </w:p>
        </w:tc>
        <w:tc>
          <w:tcPr>
            <w:tcW w:w="1755" w:type="dxa"/>
            <w:vAlign w:val="top"/>
          </w:tcPr>
          <w:p>
            <w:pPr>
              <w:pStyle w:val="7"/>
              <w:spacing w:before="209" w:line="222" w:lineRule="auto"/>
              <w:ind w:left="631"/>
              <w:rPr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3-6周</w:t>
            </w:r>
          </w:p>
        </w:tc>
        <w:tc>
          <w:tcPr>
            <w:tcW w:w="1371" w:type="dxa"/>
            <w:vAlign w:val="top"/>
          </w:tcPr>
          <w:p>
            <w:pPr>
              <w:pStyle w:val="7"/>
              <w:spacing w:before="206" w:line="219" w:lineRule="auto"/>
              <w:ind w:left="194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需求人数</w:t>
            </w:r>
          </w:p>
        </w:tc>
        <w:tc>
          <w:tcPr>
            <w:tcW w:w="1269" w:type="dxa"/>
            <w:vAlign w:val="top"/>
          </w:tcPr>
          <w:p>
            <w:pPr>
              <w:pStyle w:val="7"/>
              <w:spacing w:before="206" w:line="219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个</w:t>
            </w:r>
          </w:p>
        </w:tc>
        <w:tc>
          <w:tcPr>
            <w:tcW w:w="1830" w:type="dxa"/>
            <w:gridSpan w:val="2"/>
            <w:vAlign w:val="top"/>
          </w:tcPr>
          <w:p>
            <w:pPr>
              <w:pStyle w:val="7"/>
              <w:spacing w:before="206" w:line="220" w:lineRule="auto"/>
              <w:ind w:left="307"/>
              <w:rPr>
                <w:sz w:val="22"/>
                <w:szCs w:val="22"/>
              </w:rPr>
            </w:pPr>
            <w:r>
              <w:rPr>
                <w:spacing w:val="3"/>
                <w:sz w:val="22"/>
                <w:szCs w:val="22"/>
              </w:rPr>
              <w:t>联系邮箱</w:t>
            </w:r>
          </w:p>
        </w:tc>
        <w:tc>
          <w:tcPr>
            <w:tcW w:w="1371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441032645@qq.com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684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307" w:line="219" w:lineRule="auto"/>
              <w:ind w:left="284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项目负责人</w:t>
            </w:r>
          </w:p>
        </w:tc>
        <w:tc>
          <w:tcPr>
            <w:tcW w:w="1755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戴海雄</w:t>
            </w:r>
          </w:p>
        </w:tc>
        <w:tc>
          <w:tcPr>
            <w:tcW w:w="1371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307" w:line="219" w:lineRule="auto"/>
              <w:ind w:left="413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职务</w:t>
            </w:r>
          </w:p>
        </w:tc>
        <w:tc>
          <w:tcPr>
            <w:tcW w:w="126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总经理</w:t>
            </w:r>
          </w:p>
        </w:tc>
        <w:tc>
          <w:tcPr>
            <w:tcW w:w="1830" w:type="dxa"/>
            <w:gridSpan w:val="2"/>
            <w:vAlign w:val="top"/>
          </w:tcPr>
          <w:p>
            <w:pPr>
              <w:pStyle w:val="7"/>
              <w:spacing w:before="168" w:line="203" w:lineRule="auto"/>
              <w:ind w:left="307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固定电话</w:t>
            </w:r>
          </w:p>
        </w:tc>
        <w:tc>
          <w:tcPr>
            <w:tcW w:w="1371" w:type="dxa"/>
            <w:vAlign w:val="top"/>
          </w:tcPr>
          <w:p>
            <w:pPr>
              <w:rPr>
                <w:rFonts w:hint="default" w:ascii="Arial"/>
                <w:sz w:val="21"/>
                <w:lang w:val="en-US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0514-86801368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gridSpan w:val="2"/>
            <w:vAlign w:val="top"/>
          </w:tcPr>
          <w:p>
            <w:pPr>
              <w:pStyle w:val="7"/>
              <w:spacing w:before="95" w:line="219" w:lineRule="auto"/>
              <w:ind w:left="30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手机号码</w:t>
            </w:r>
          </w:p>
        </w:tc>
        <w:tc>
          <w:tcPr>
            <w:tcW w:w="1371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18118230038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84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97" w:line="219" w:lineRule="auto"/>
              <w:ind w:left="28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单位负责人</w:t>
            </w:r>
          </w:p>
        </w:tc>
        <w:tc>
          <w:tcPr>
            <w:tcW w:w="1755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周波</w:t>
            </w:r>
          </w:p>
        </w:tc>
        <w:tc>
          <w:tcPr>
            <w:tcW w:w="1371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97" w:line="219" w:lineRule="auto"/>
              <w:ind w:left="413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职务</w:t>
            </w:r>
          </w:p>
        </w:tc>
        <w:tc>
          <w:tcPr>
            <w:tcW w:w="126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技术总监</w:t>
            </w:r>
          </w:p>
        </w:tc>
        <w:tc>
          <w:tcPr>
            <w:tcW w:w="1830" w:type="dxa"/>
            <w:gridSpan w:val="2"/>
            <w:vAlign w:val="top"/>
          </w:tcPr>
          <w:p>
            <w:pPr>
              <w:pStyle w:val="7"/>
              <w:spacing w:before="97" w:line="220" w:lineRule="auto"/>
              <w:ind w:left="307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固定电话</w:t>
            </w:r>
          </w:p>
        </w:tc>
        <w:tc>
          <w:tcPr>
            <w:tcW w:w="1371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0514-86804658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gridSpan w:val="2"/>
            <w:vAlign w:val="top"/>
          </w:tcPr>
          <w:p>
            <w:pPr>
              <w:pStyle w:val="7"/>
              <w:spacing w:before="155" w:line="188" w:lineRule="auto"/>
              <w:ind w:left="30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手机号码</w:t>
            </w:r>
          </w:p>
        </w:tc>
        <w:tc>
          <w:tcPr>
            <w:tcW w:w="1371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13338080199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684" w:type="dxa"/>
            <w:vAlign w:val="top"/>
          </w:tcPr>
          <w:p>
            <w:pPr>
              <w:pStyle w:val="7"/>
              <w:spacing w:before="207" w:line="220" w:lineRule="auto"/>
              <w:ind w:left="395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单位地址</w:t>
            </w:r>
          </w:p>
        </w:tc>
        <w:tc>
          <w:tcPr>
            <w:tcW w:w="7596" w:type="dxa"/>
            <w:gridSpan w:val="6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扬州市江都区仙女镇张纲九号桥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1684" w:type="dxa"/>
            <w:vAlign w:val="top"/>
          </w:tcPr>
          <w:p>
            <w:pPr>
              <w:pStyle w:val="7"/>
              <w:spacing w:before="149" w:line="265" w:lineRule="auto"/>
              <w:ind w:left="394" w:right="173" w:hanging="220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单位准备工作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3"/>
                <w:sz w:val="22"/>
                <w:szCs w:val="22"/>
              </w:rPr>
              <w:t>(请打</w:t>
            </w:r>
            <w:r>
              <w:rPr>
                <w:spacing w:val="-22"/>
                <w:sz w:val="22"/>
                <w:szCs w:val="22"/>
              </w:rPr>
              <w:t xml:space="preserve"> </w:t>
            </w:r>
            <w:r>
              <w:rPr>
                <w:spacing w:val="-13"/>
                <w:sz w:val="22"/>
                <w:szCs w:val="22"/>
              </w:rPr>
              <w:t>√</w:t>
            </w:r>
            <w:r>
              <w:rPr>
                <w:spacing w:val="-77"/>
                <w:sz w:val="22"/>
                <w:szCs w:val="22"/>
              </w:rPr>
              <w:t xml:space="preserve"> </w:t>
            </w:r>
            <w:r>
              <w:rPr>
                <w:spacing w:val="-13"/>
                <w:sz w:val="22"/>
                <w:szCs w:val="22"/>
              </w:rPr>
              <w:t>)</w:t>
            </w:r>
          </w:p>
        </w:tc>
        <w:tc>
          <w:tcPr>
            <w:tcW w:w="5609" w:type="dxa"/>
            <w:gridSpan w:val="4"/>
            <w:tcBorders>
              <w:right w:val="nil"/>
            </w:tcBorders>
            <w:vAlign w:val="top"/>
          </w:tcPr>
          <w:p>
            <w:pPr>
              <w:pStyle w:val="7"/>
              <w:spacing w:before="146" w:line="219" w:lineRule="auto"/>
              <w:ind w:left="1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1、能否提供合适项目课题的详细需求</w:t>
            </w:r>
          </w:p>
          <w:p>
            <w:pPr>
              <w:pStyle w:val="7"/>
              <w:spacing w:before="129" w:line="401" w:lineRule="exact"/>
              <w:ind w:left="131"/>
              <w:rPr>
                <w:sz w:val="22"/>
                <w:szCs w:val="22"/>
              </w:rPr>
            </w:pPr>
            <w:r>
              <w:rPr>
                <w:spacing w:val="1"/>
                <w:position w:val="13"/>
                <w:sz w:val="22"/>
                <w:szCs w:val="22"/>
              </w:rPr>
              <w:t>2、能否指定专人负责研究生实践期间的管理与指导</w:t>
            </w:r>
          </w:p>
          <w:p>
            <w:pPr>
              <w:pStyle w:val="7"/>
              <w:spacing w:line="219" w:lineRule="auto"/>
              <w:ind w:left="1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3、能否落实必要的工作环境和食宿等生活条件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top"/>
          </w:tcPr>
          <w:p>
            <w:pPr>
              <w:pStyle w:val="7"/>
              <w:spacing w:before="152" w:line="223" w:lineRule="auto"/>
              <w:ind w:left="57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spacing w:val="15"/>
                <w:sz w:val="22"/>
                <w:szCs w:val="22"/>
              </w:rPr>
              <w:t>是</w:t>
            </w:r>
            <w:r>
              <w:rPr>
                <w:rFonts w:hint="eastAsia"/>
                <w:spacing w:val="15"/>
                <w:sz w:val="22"/>
                <w:szCs w:val="22"/>
                <w:lang w:eastAsia="zh-CN"/>
              </w:rPr>
              <w:t>☑</w:t>
            </w:r>
          </w:p>
          <w:p>
            <w:pPr>
              <w:pStyle w:val="7"/>
              <w:spacing w:before="152" w:line="223" w:lineRule="auto"/>
              <w:ind w:left="57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spacing w:val="15"/>
                <w:sz w:val="22"/>
                <w:szCs w:val="22"/>
              </w:rPr>
              <w:t>是</w:t>
            </w:r>
            <w:r>
              <w:rPr>
                <w:rFonts w:hint="eastAsia"/>
                <w:spacing w:val="15"/>
                <w:sz w:val="22"/>
                <w:szCs w:val="22"/>
                <w:lang w:eastAsia="zh-CN"/>
              </w:rPr>
              <w:t>☑</w:t>
            </w:r>
          </w:p>
          <w:p>
            <w:pPr>
              <w:pStyle w:val="7"/>
              <w:spacing w:before="72" w:line="223" w:lineRule="auto"/>
              <w:ind w:left="46"/>
              <w:rPr>
                <w:sz w:val="22"/>
                <w:szCs w:val="22"/>
              </w:rPr>
            </w:pPr>
            <w:r>
              <w:rPr>
                <w:spacing w:val="16"/>
                <w:sz w:val="22"/>
                <w:szCs w:val="22"/>
              </w:rPr>
              <w:t>是</w:t>
            </w:r>
            <w:r>
              <w:rPr>
                <w:rFonts w:hint="eastAsia"/>
                <w:spacing w:val="15"/>
                <w:sz w:val="22"/>
                <w:szCs w:val="22"/>
                <w:lang w:eastAsia="zh-CN"/>
              </w:rPr>
              <w:t>☑</w:t>
            </w:r>
          </w:p>
        </w:tc>
        <w:tc>
          <w:tcPr>
            <w:tcW w:w="1371" w:type="dxa"/>
            <w:tcBorders>
              <w:left w:val="nil"/>
            </w:tcBorders>
            <w:vAlign w:val="top"/>
          </w:tcPr>
          <w:p>
            <w:pPr>
              <w:pStyle w:val="7"/>
              <w:spacing w:before="148" w:line="400" w:lineRule="exact"/>
              <w:ind w:left="394"/>
              <w:rPr>
                <w:sz w:val="22"/>
                <w:szCs w:val="22"/>
              </w:rPr>
            </w:pPr>
            <w:r>
              <w:rPr>
                <w:spacing w:val="16"/>
                <w:position w:val="13"/>
                <w:sz w:val="22"/>
                <w:szCs w:val="22"/>
              </w:rPr>
              <w:t>否口</w:t>
            </w:r>
          </w:p>
          <w:p>
            <w:pPr>
              <w:pStyle w:val="7"/>
              <w:spacing w:line="220" w:lineRule="auto"/>
              <w:ind w:left="394"/>
              <w:rPr>
                <w:sz w:val="22"/>
                <w:szCs w:val="22"/>
              </w:rPr>
            </w:pPr>
            <w:r>
              <w:rPr>
                <w:spacing w:val="16"/>
                <w:sz w:val="22"/>
                <w:szCs w:val="22"/>
              </w:rPr>
              <w:t>否口</w:t>
            </w:r>
          </w:p>
          <w:p>
            <w:pPr>
              <w:pStyle w:val="7"/>
              <w:spacing w:before="137" w:line="220" w:lineRule="auto"/>
              <w:ind w:left="394"/>
              <w:rPr>
                <w:sz w:val="22"/>
                <w:szCs w:val="22"/>
              </w:rPr>
            </w:pPr>
            <w:r>
              <w:rPr>
                <w:spacing w:val="16"/>
                <w:sz w:val="22"/>
                <w:szCs w:val="22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6" w:hRule="atLeast"/>
        </w:trPr>
        <w:tc>
          <w:tcPr>
            <w:tcW w:w="1684" w:type="dxa"/>
            <w:vAlign w:val="top"/>
          </w:tcPr>
          <w:p>
            <w:pPr>
              <w:pStyle w:val="7"/>
              <w:spacing w:before="258" w:line="380" w:lineRule="exact"/>
              <w:ind w:left="395"/>
              <w:rPr>
                <w:sz w:val="22"/>
                <w:szCs w:val="22"/>
              </w:rPr>
            </w:pPr>
            <w:r>
              <w:rPr>
                <w:spacing w:val="2"/>
                <w:position w:val="11"/>
                <w:sz w:val="22"/>
                <w:szCs w:val="22"/>
              </w:rPr>
              <w:t>申报单位</w:t>
            </w:r>
          </w:p>
          <w:p>
            <w:pPr>
              <w:pStyle w:val="7"/>
              <w:spacing w:line="218" w:lineRule="auto"/>
              <w:ind w:left="615"/>
              <w:rPr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签章</w:t>
            </w:r>
          </w:p>
        </w:tc>
        <w:tc>
          <w:tcPr>
            <w:tcW w:w="3126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江苏金陵特种涂料有限公司</w:t>
            </w:r>
            <w:bookmarkStart w:id="0" w:name="_GoBack"/>
            <w:bookmarkEnd w:id="0"/>
          </w:p>
        </w:tc>
        <w:tc>
          <w:tcPr>
            <w:tcW w:w="1269" w:type="dxa"/>
            <w:vAlign w:val="top"/>
          </w:tcPr>
          <w:p>
            <w:pPr>
              <w:pStyle w:val="7"/>
              <w:spacing w:before="238" w:line="430" w:lineRule="exact"/>
              <w:ind w:left="174"/>
              <w:rPr>
                <w:sz w:val="22"/>
                <w:szCs w:val="22"/>
              </w:rPr>
            </w:pPr>
            <w:r>
              <w:rPr>
                <w:spacing w:val="-2"/>
                <w:position w:val="15"/>
                <w:sz w:val="22"/>
                <w:szCs w:val="22"/>
              </w:rPr>
              <w:t>人社局(管委</w:t>
            </w:r>
          </w:p>
          <w:p>
            <w:pPr>
              <w:pStyle w:val="7"/>
              <w:spacing w:line="218" w:lineRule="auto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会)审核意见</w:t>
            </w:r>
          </w:p>
        </w:tc>
        <w:tc>
          <w:tcPr>
            <w:tcW w:w="320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92" w:line="219" w:lineRule="auto"/>
        <w:ind w:left="204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说明：(1)请详细填写所有内容；(2)本表填写上交后，原则上不得取消项目；(3)项目联系</w:t>
      </w:r>
    </w:p>
    <w:p>
      <w:pPr>
        <w:spacing w:before="92" w:line="219" w:lineRule="auto"/>
        <w:ind w:left="204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人应知情并了解学生所要承担项目的具体要求和内容，以便双方前期联系，做好资料、信息等准</w:t>
      </w:r>
    </w:p>
    <w:p>
      <w:pPr>
        <w:spacing w:before="92" w:line="219" w:lineRule="auto"/>
        <w:ind w:left="204"/>
        <w:rPr>
          <w:rFonts w:ascii="宋体" w:hAnsi="宋体" w:eastAsia="宋体" w:cs="宋体"/>
          <w:b/>
          <w:bCs/>
          <w:sz w:val="21"/>
          <w:szCs w:val="21"/>
        </w:rPr>
        <w:sectPr>
          <w:footerReference r:id="rId5" w:type="default"/>
          <w:pgSz w:w="11840" w:h="16800"/>
          <w:pgMar w:top="1060" w:right="1354" w:bottom="918" w:left="1194" w:header="0" w:footer="996" w:gutter="0"/>
          <w:cols w:space="720" w:num="1"/>
        </w:sectPr>
      </w:pPr>
      <w:r>
        <w:rPr>
          <w:rFonts w:ascii="宋体" w:hAnsi="宋体" w:eastAsia="宋体" w:cs="宋体"/>
          <w:b/>
          <w:bCs/>
          <w:sz w:val="21"/>
          <w:szCs w:val="21"/>
        </w:rPr>
        <w:t>备工作；(4)请仔细阅读2024年“百名博士扬州实践”接收单位须知。</w:t>
      </w:r>
    </w:p>
    <w:p>
      <w:pPr>
        <w:tabs>
          <w:tab w:val="left" w:pos="1341"/>
        </w:tabs>
        <w:bidi w:val="0"/>
        <w:jc w:val="left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rPr>
        <w:rFonts w:ascii="宋体" w:hAnsi="宋体" w:eastAsia="宋体" w:cs="宋体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0ZWU1YTEzMDMzZmMzNjI4MTNkNjYyNmExNjI2NzEifQ=="/>
  </w:docVars>
  <w:rsids>
    <w:rsidRoot w:val="5C0B4F09"/>
    <w:rsid w:val="31A33CBC"/>
    <w:rsid w:val="351E7A72"/>
    <w:rsid w:val="352005DF"/>
    <w:rsid w:val="3E740EBA"/>
    <w:rsid w:val="40F831B3"/>
    <w:rsid w:val="47005A0E"/>
    <w:rsid w:val="47AC0342"/>
    <w:rsid w:val="516702A2"/>
    <w:rsid w:val="5C0B4F09"/>
    <w:rsid w:val="5C906302"/>
    <w:rsid w:val="605715CC"/>
    <w:rsid w:val="7D52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after="120"/>
      <w:ind w:left="420" w:leftChars="200" w:firstLine="420" w:firstLineChars="200"/>
    </w:pPr>
  </w:style>
  <w:style w:type="paragraph" w:styleId="3">
    <w:name w:val="Body Text Indent"/>
    <w:basedOn w:val="1"/>
    <w:autoRedefine/>
    <w:qFormat/>
    <w:uiPriority w:val="0"/>
    <w:pPr>
      <w:ind w:firstLine="359" w:firstLineChars="171"/>
    </w:p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2024-02-20T06:25:00Z</dcterms:created>
  <dc:creator>Administrator</dc:creator>
  <cp:lastModifiedBy>Administrator</cp:lastModifiedBy>
  <dcterms:modified xsi:type="dcterms:W3CDTF">2024-03-07T02:41:10Z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027147353A3B4E4595EDB6D6B673DDD4_11</vt:lpwstr>
  </property>
</Properties>
</file>